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6935" w14:textId="1FB56A91" w:rsidR="005B33ED" w:rsidRDefault="007D6FA5" w:rsidP="005B33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B73793A" wp14:editId="139093C2">
                <wp:simplePos x="0" y="0"/>
                <wp:positionH relativeFrom="margin">
                  <wp:posOffset>366395</wp:posOffset>
                </wp:positionH>
                <wp:positionV relativeFrom="paragraph">
                  <wp:posOffset>1890395</wp:posOffset>
                </wp:positionV>
                <wp:extent cx="5686425" cy="7237730"/>
                <wp:effectExtent l="0" t="0" r="0" b="127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23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18"/>
                                <w:szCs w:val="20"/>
                                <w14:ligatures w14:val="standard"/>
                                <w14:cntxtAlts/>
                              </w:rPr>
                              <w:id w:val="-1254657320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2EABFB0F" w14:textId="048E1A87" w:rsidR="00FD1DD6" w:rsidRPr="001D2780" w:rsidRDefault="00FD1DD6" w:rsidP="00F15DDD">
                                <w:pPr>
                                  <w:pStyle w:val="En-ttedetabledesmatires"/>
                                  <w:spacing w:after="60"/>
                                  <w:rPr>
                                    <w:sz w:val="28"/>
                                  </w:rPr>
                                </w:pPr>
                                <w:r w:rsidRPr="001D2780">
                                  <w:rPr>
                                    <w:sz w:val="28"/>
                                  </w:rPr>
                                  <w:t>Table des matières</w:t>
                                </w:r>
                              </w:p>
                              <w:p w14:paraId="5C3FAFB2" w14:textId="10A4EFC0" w:rsidR="000A7817" w:rsidRDefault="00FD1DD6" w:rsidP="000A7817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r w:rsidRPr="001D2780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Pr="001D2780">
                                  <w:rPr>
                                    <w:sz w:val="18"/>
                                  </w:rPr>
                                  <w:instrText xml:space="preserve"> TOC \o "1-3" \h \z \u </w:instrText>
                                </w:r>
                                <w:r w:rsidRPr="001D2780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hyperlink w:anchor="_Toc155769493" w:history="1">
                                  <w:r w:rsidR="000A7817" w:rsidRPr="00895B85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0A7817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0A7817" w:rsidRPr="00895B85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0A7817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0A7817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0A7817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_Toc155769493 \h </w:instrText>
                                  </w:r>
                                  <w:r w:rsidR="000A7817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0A7817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A7817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0A7817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244383A" w14:textId="0A6C8C1E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494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1.1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Objet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_Toc155769494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E2DC683" w14:textId="491DE3A4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495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1.2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Cadre général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_Toc155769495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D256755" w14:textId="4092F30D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496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1.3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Actions et études de faisabilité réalisées pour le montage du projet (et sur les process si nécessaire)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_Toc155769496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EF9F641" w14:textId="79BAF7C0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497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1.4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Démarche d’économie d’énergie et description des besoins thermiques actuels et futurs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_Toc155769497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668F54E" w14:textId="1680C576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498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1.5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Description des besoins thermiques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_Toc155769498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3977512" w14:textId="7486F900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499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1.6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Bilan énergétique avant et après 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_Toc155769499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473152B" w14:textId="6E80C5A1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0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1.7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Impact subvention demandée sur le coût de revient (ou prix de vente) de la chaleur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E000675" w14:textId="161FDBF0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1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1.8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Dimensionnement de l'installation de production EnR&amp;R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204AFD0" w14:textId="6189B021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2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1.9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Descriptif technique de l'installation et de ses performances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8D99B66" w14:textId="27D9653B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3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1.10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Système de comptage, suivi, reporting de la production EnR&amp;R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7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F2B73EA" w14:textId="4BD4B42F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4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1.11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Vérification des critères d’éligibilité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10ACC5F" w14:textId="793A5B5B" w:rsidR="000A7817" w:rsidRDefault="000A7817" w:rsidP="000A7817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5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64F35CC" w14:textId="10424D2D" w:rsidR="000A7817" w:rsidRDefault="000A7817" w:rsidP="000A7817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6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7CFB26B" w14:textId="77A70C01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7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3.1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Engagement sur la production thermique de l’installation géothermique ou aérothermique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5FC8E82" w14:textId="4D264CC5" w:rsidR="000A7817" w:rsidRDefault="000A7817" w:rsidP="006F7B52">
                                <w:pPr>
                                  <w:pStyle w:val="TM2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8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3.2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Engagement système de comptage, suivi, reporting de la production EnR&amp;R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9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4F3F0B0" w14:textId="4F6AC072" w:rsidR="000A7817" w:rsidRDefault="000A7817" w:rsidP="000A7817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5769509" w:history="1"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895B85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_Toc155769509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9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6CB2C45" w14:textId="79304652" w:rsidR="00FD1DD6" w:rsidRPr="001D2780" w:rsidRDefault="00FD1DD6" w:rsidP="00F15DDD">
                                <w:pPr>
                                  <w:spacing w:after="60"/>
                                  <w:rPr>
                                    <w:sz w:val="18"/>
                                  </w:rPr>
                                </w:pPr>
                                <w:r w:rsidRPr="001D2780">
                                  <w:rPr>
                                    <w:b/>
                                    <w:bCs/>
                                    <w:sz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FD1DD6" w:rsidRPr="001D2780" w:rsidRDefault="00FD1DD6" w:rsidP="00F15DDD">
                            <w:pPr>
                              <w:spacing w:after="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28.85pt;margin-top:148.85pt;width:447.75pt;height:569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18"/>
                          <w:szCs w:val="20"/>
                          <w14:ligatures w14:val="standard"/>
                          <w14:cntxtAlts/>
                        </w:rPr>
                        <w:id w:val="-1254657320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2EABFB0F" w14:textId="048E1A87" w:rsidR="00FD1DD6" w:rsidRPr="001D2780" w:rsidRDefault="00FD1DD6" w:rsidP="00F15DDD">
                          <w:pPr>
                            <w:pStyle w:val="En-ttedetabledesmatires"/>
                            <w:spacing w:after="60"/>
                            <w:rPr>
                              <w:sz w:val="28"/>
                            </w:rPr>
                          </w:pPr>
                          <w:r w:rsidRPr="001D2780">
                            <w:rPr>
                              <w:sz w:val="28"/>
                            </w:rPr>
                            <w:t>Table des matières</w:t>
                          </w:r>
                        </w:p>
                        <w:p w14:paraId="5C3FAFB2" w14:textId="10A4EFC0" w:rsidR="000A7817" w:rsidRDefault="00FD1DD6" w:rsidP="000A7817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r w:rsidRPr="001D2780">
                            <w:rPr>
                              <w:sz w:val="18"/>
                            </w:rPr>
                            <w:fldChar w:fldCharType="begin"/>
                          </w:r>
                          <w:r w:rsidRPr="001D2780">
                            <w:rPr>
                              <w:sz w:val="18"/>
                            </w:rPr>
                            <w:instrText xml:space="preserve"> TOC \o "1-3" \h \z \u </w:instrText>
                          </w:r>
                          <w:r w:rsidRPr="001D2780">
                            <w:rPr>
                              <w:sz w:val="18"/>
                            </w:rPr>
                            <w:fldChar w:fldCharType="separate"/>
                          </w:r>
                          <w:hyperlink w:anchor="_Toc155769493" w:history="1">
                            <w:r w:rsidR="000A7817" w:rsidRPr="00895B85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0A7817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0A7817" w:rsidRPr="00895B85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0A7817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0A7817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0A7817">
                              <w:rPr>
                                <w:noProof/>
                                <w:webHidden/>
                              </w:rPr>
                              <w:instrText xml:space="preserve"> PAGEREF _Toc155769493 \h </w:instrText>
                            </w:r>
                            <w:r w:rsidR="000A7817">
                              <w:rPr>
                                <w:noProof/>
                                <w:webHidden/>
                              </w:rPr>
                            </w:r>
                            <w:r w:rsidR="000A7817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A7817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0A7817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244383A" w14:textId="0A6C8C1E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494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1.1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Objet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_Toc155769494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E2DC683" w14:textId="491DE3A4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495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1.2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Cadre général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_Toc155769495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D256755" w14:textId="4092F30D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496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1.3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Actions et études de faisabilité réalisées pour le montage du projet (et sur les process si nécessaire)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_Toc155769496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EF9F641" w14:textId="79BAF7C0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497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1.4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Démarche d’économie d’énergie et description des besoins thermiques actuels et futurs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_Toc155769497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668F54E" w14:textId="1680C576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498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1.5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Description des besoins thermiques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_Toc155769498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3977512" w14:textId="7486F900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499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1.6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Bilan énergétique avant et après 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_Toc155769499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473152B" w14:textId="6E80C5A1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0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1.7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Impact subvention demandée sur le coût de revient (ou prix de vente) de la chaleur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E000675" w14:textId="161FDBF0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1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1.8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Dimensionnement de l'installation de production EnR&amp;R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204AFD0" w14:textId="6189B021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2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1.9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Descriptif technique de l'installation et de ses performances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8D99B66" w14:textId="27D9653B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3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1.10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Système de comptage, suivi, reporting de la production EnR&amp;R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7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F2B73EA" w14:textId="4BD4B42F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4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1.11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Vérification des critères d’éligibilité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10ACC5F" w14:textId="793A5B5B" w:rsidR="000A7817" w:rsidRDefault="000A7817" w:rsidP="000A7817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5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64F35CC" w14:textId="10424D2D" w:rsidR="000A7817" w:rsidRDefault="000A7817" w:rsidP="000A7817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6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7CFB26B" w14:textId="77A70C01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7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3.1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Engagement sur la production thermique de l’installation géothermique ou aérothermique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5FC8E82" w14:textId="4D264CC5" w:rsidR="000A7817" w:rsidRDefault="000A7817" w:rsidP="006F7B52">
                          <w:pPr>
                            <w:pStyle w:val="TM2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8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3.2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Engagement système de comptage, suivi, reporting de la production EnR&amp;R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9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4F3F0B0" w14:textId="4F6AC072" w:rsidR="000A7817" w:rsidRDefault="000A7817" w:rsidP="000A7817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55769509" w:history="1"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895B85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_Toc155769509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9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6CB2C45" w14:textId="79304652" w:rsidR="00FD1DD6" w:rsidRPr="001D2780" w:rsidRDefault="00FD1DD6" w:rsidP="00F15DDD">
                          <w:pPr>
                            <w:spacing w:after="60"/>
                            <w:rPr>
                              <w:sz w:val="18"/>
                            </w:rPr>
                          </w:pPr>
                          <w:r w:rsidRPr="001D2780">
                            <w:rPr>
                              <w:b/>
                              <w:bCs/>
                              <w:sz w:val="18"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FD1DD6" w:rsidRPr="001D2780" w:rsidRDefault="00FD1DD6" w:rsidP="00F15DDD">
                      <w:pPr>
                        <w:spacing w:after="60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6C2C"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D982735" wp14:editId="7C424193">
                <wp:simplePos x="0" y="0"/>
                <wp:positionH relativeFrom="margin">
                  <wp:posOffset>337820</wp:posOffset>
                </wp:positionH>
                <wp:positionV relativeFrom="paragraph">
                  <wp:posOffset>633095</wp:posOffset>
                </wp:positionV>
                <wp:extent cx="6022975" cy="146685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14668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66794562" w:rsidR="00FD1DD6" w:rsidRDefault="00FD1DD6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  <w:r w:rsidR="000A70E4">
                              <w:t xml:space="preserve"> –</w:t>
                            </w:r>
                            <w:r w:rsidR="00DB05E4">
                              <w:t xml:space="preserve"> </w:t>
                            </w:r>
                            <w:r w:rsidR="006B4893">
                              <w:t>2025</w:t>
                            </w:r>
                          </w:p>
                          <w:p w14:paraId="61EAEACB" w14:textId="1F8DD279" w:rsidR="00FD1DD6" w:rsidRDefault="008C6C2C" w:rsidP="005B33ED">
                            <w:pPr>
                              <w:pStyle w:val="SOUS-TITREPRINCIPAL1repage"/>
                            </w:pPr>
                            <w:r w:rsidRPr="008C6C2C">
                              <w:t xml:space="preserve">Géothermie de surface et aérothermie </w:t>
                            </w:r>
                            <w:r w:rsidR="00FD1DD6">
                              <w:t xml:space="preserve">– </w:t>
                            </w:r>
                            <w:r w:rsidR="00E050F9">
                              <w:t>forfait</w:t>
                            </w:r>
                          </w:p>
                          <w:p w14:paraId="1B320A83" w14:textId="3A0DC30B" w:rsidR="007121EF" w:rsidRPr="00F960BE" w:rsidRDefault="007121EF" w:rsidP="007121EF">
                            <w:pPr>
                              <w:pStyle w:val="SOUS-TITREPRINCIPAL1repage"/>
                              <w:rPr>
                                <w:sz w:val="22"/>
                                <w:szCs w:val="22"/>
                              </w:rPr>
                            </w:pPr>
                            <w:r w:rsidRPr="00F960BE">
                              <w:rPr>
                                <w:sz w:val="22"/>
                                <w:szCs w:val="22"/>
                              </w:rPr>
                              <w:t xml:space="preserve">Installations dont la production de chaleur </w:t>
                            </w:r>
                            <w:r w:rsidR="001B75CC">
                              <w:rPr>
                                <w:sz w:val="22"/>
                                <w:szCs w:val="22"/>
                              </w:rPr>
                              <w:t xml:space="preserve">et de froid </w:t>
                            </w:r>
                            <w:r w:rsidRPr="00F960BE">
                              <w:rPr>
                                <w:sz w:val="22"/>
                                <w:szCs w:val="22"/>
                              </w:rPr>
                              <w:t xml:space="preserve">renouvelable est inférieure </w:t>
                            </w:r>
                            <w:r w:rsidR="00C53DE7">
                              <w:rPr>
                                <w:sz w:val="22"/>
                                <w:szCs w:val="22"/>
                              </w:rPr>
                              <w:t xml:space="preserve">ou égale </w:t>
                            </w:r>
                            <w:r w:rsidRPr="00F960BE">
                              <w:rPr>
                                <w:sz w:val="22"/>
                                <w:szCs w:val="22"/>
                              </w:rPr>
                              <w:t>à 2000 MWh d’EnR/an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7" o:spid="_x0000_s1027" style="position:absolute;margin-left:26.6pt;margin-top:49.85pt;width:474.25pt;height:115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" adj="-11796480,,5400" path="m,l3136900,,2838450,786765,,786765,,xe" fillcolor="white [3212]" stroked="f">
                <v:stroke joinstyle="miter"/>
                <v:formulas/>
                <v:path arrowok="t" o:connecttype="custom" o:connectlocs="0,0;6022975,0;5449939,1466850;0,1466850;0,0" o:connectangles="0,0,0,0,0" textboxrect="0,0,3136900,786765"/>
                <v:textbox>
                  <w:txbxContent>
                    <w:p w14:paraId="6BF64611" w14:textId="66794562" w:rsidR="00FD1DD6" w:rsidRDefault="00FD1DD6" w:rsidP="00A95195">
                      <w:pPr>
                        <w:pStyle w:val="TITREPRINCIPAL1repage"/>
                      </w:pPr>
                      <w:r>
                        <w:t>Volet technique</w:t>
                      </w:r>
                      <w:r w:rsidR="000A70E4">
                        <w:t xml:space="preserve"> –</w:t>
                      </w:r>
                      <w:r w:rsidR="00DB05E4">
                        <w:t xml:space="preserve"> </w:t>
                      </w:r>
                      <w:r w:rsidR="006B4893">
                        <w:t>2025</w:t>
                      </w:r>
                    </w:p>
                    <w:p w14:paraId="61EAEACB" w14:textId="1F8DD279" w:rsidR="00FD1DD6" w:rsidRDefault="008C6C2C" w:rsidP="005B33ED">
                      <w:pPr>
                        <w:pStyle w:val="SOUS-TITREPRINCIPAL1repage"/>
                      </w:pPr>
                      <w:r w:rsidRPr="008C6C2C">
                        <w:t xml:space="preserve">Géothermie de surface et aérothermie </w:t>
                      </w:r>
                      <w:r w:rsidR="00FD1DD6">
                        <w:t xml:space="preserve">– </w:t>
                      </w:r>
                      <w:r w:rsidR="00E050F9">
                        <w:t>forfait</w:t>
                      </w:r>
                    </w:p>
                    <w:p w14:paraId="1B320A83" w14:textId="3A0DC30B" w:rsidR="007121EF" w:rsidRPr="00F960BE" w:rsidRDefault="007121EF" w:rsidP="007121EF">
                      <w:pPr>
                        <w:pStyle w:val="SOUS-TITREPRINCIPAL1repage"/>
                        <w:rPr>
                          <w:sz w:val="22"/>
                          <w:szCs w:val="22"/>
                        </w:rPr>
                      </w:pPr>
                      <w:r w:rsidRPr="00F960BE">
                        <w:rPr>
                          <w:sz w:val="22"/>
                          <w:szCs w:val="22"/>
                        </w:rPr>
                        <w:t xml:space="preserve">Installations dont la production de chaleur </w:t>
                      </w:r>
                      <w:r w:rsidR="001B75CC">
                        <w:rPr>
                          <w:sz w:val="22"/>
                          <w:szCs w:val="22"/>
                        </w:rPr>
                        <w:t xml:space="preserve">et de froid </w:t>
                      </w:r>
                      <w:r w:rsidRPr="00F960BE">
                        <w:rPr>
                          <w:sz w:val="22"/>
                          <w:szCs w:val="22"/>
                        </w:rPr>
                        <w:t xml:space="preserve">renouvelable est inférieure </w:t>
                      </w:r>
                      <w:r w:rsidR="00C53DE7">
                        <w:rPr>
                          <w:sz w:val="22"/>
                          <w:szCs w:val="22"/>
                        </w:rPr>
                        <w:t xml:space="preserve">ou égale </w:t>
                      </w:r>
                      <w:r w:rsidRPr="00F960BE">
                        <w:rPr>
                          <w:sz w:val="22"/>
                          <w:szCs w:val="22"/>
                        </w:rPr>
                        <w:t>à 2000 MWh d’EnR/an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CB6" w:rsidRPr="00062CB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7169EF" wp14:editId="5719247E">
                <wp:simplePos x="0" y="0"/>
                <wp:positionH relativeFrom="margin">
                  <wp:posOffset>-7620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60827A">
              <v:rect id="Rectangle 5" style="position:absolute;margin-left:-.6pt;margin-top:46.7pt;width:549pt;height:676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.5pt" w14:anchorId="5F53D9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">
                <w10:wrap anchorx="margin"/>
              </v:rect>
            </w:pict>
          </mc:Fallback>
        </mc:AlternateContent>
      </w:r>
      <w:r w:rsidR="00062CB6" w:rsidRPr="00062CB6">
        <w:rPr>
          <w:noProof/>
        </w:rPr>
        <w:drawing>
          <wp:anchor distT="0" distB="0" distL="114300" distR="114300" simplePos="0" relativeHeight="251658241" behindDoc="1" locked="0" layoutInCell="1" allowOverlap="1" wp14:anchorId="03CC760B" wp14:editId="4F0D0464">
            <wp:simplePos x="0" y="0"/>
            <wp:positionH relativeFrom="page">
              <wp:posOffset>-10160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>
        <w:br w:type="page"/>
      </w:r>
    </w:p>
    <w:p w14:paraId="096D3E59" w14:textId="77777777" w:rsidR="00E9409E" w:rsidRPr="00D95037" w:rsidRDefault="00E9409E" w:rsidP="00E9409E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32399091"/>
      <w:bookmarkStart w:id="1" w:name="_Toc531073335"/>
      <w:bookmarkStart w:id="2" w:name="_Toc51062365"/>
      <w:bookmarkStart w:id="3" w:name="_Toc51064060"/>
      <w:bookmarkStart w:id="4" w:name="_Toc51064307"/>
      <w:bookmarkStart w:id="5" w:name="_Toc51064419"/>
      <w:bookmarkStart w:id="6" w:name="_Toc51064711"/>
      <w:bookmarkStart w:id="7" w:name="_Toc51228298"/>
      <w:bookmarkStart w:id="8" w:name="_Toc51228330"/>
      <w:bookmarkStart w:id="9" w:name="_Toc51228459"/>
      <w:bookmarkStart w:id="10" w:name="_Toc51228538"/>
      <w:bookmarkStart w:id="11" w:name="_Toc53494401"/>
      <w:bookmarkStart w:id="12" w:name="_Toc53494633"/>
      <w:bookmarkStart w:id="13" w:name="_Toc53494741"/>
      <w:bookmarkStart w:id="14" w:name="_Toc53494845"/>
      <w:bookmarkStart w:id="15" w:name="_Toc53496370"/>
      <w:bookmarkStart w:id="16" w:name="_Toc53497405"/>
      <w:bookmarkStart w:id="17" w:name="_Toc54641628"/>
      <w:bookmarkStart w:id="18" w:name="_Toc54905469"/>
      <w:bookmarkStart w:id="19" w:name="_Toc55164846"/>
      <w:bookmarkStart w:id="20" w:name="_Toc55218109"/>
      <w:bookmarkStart w:id="21" w:name="_Toc55594347"/>
      <w:bookmarkStart w:id="22" w:name="_Toc56504607"/>
      <w:bookmarkStart w:id="23" w:name="_Toc56506580"/>
      <w:bookmarkStart w:id="24" w:name="_Toc93008411"/>
      <w:bookmarkStart w:id="25" w:name="_Toc93062691"/>
      <w:bookmarkStart w:id="26" w:name="_Toc117888383"/>
      <w:bookmarkStart w:id="27" w:name="_Toc120094907"/>
      <w:bookmarkStart w:id="28" w:name="_Toc120619459"/>
      <w:bookmarkStart w:id="29" w:name="_Toc120627960"/>
      <w:bookmarkStart w:id="30" w:name="_Toc122355474"/>
      <w:bookmarkStart w:id="31" w:name="_Toc150930721"/>
      <w:bookmarkStart w:id="32" w:name="_Toc153808441"/>
      <w:bookmarkStart w:id="33" w:name="_Toc155364405"/>
      <w:bookmarkStart w:id="34" w:name="_Toc155694518"/>
      <w:bookmarkStart w:id="35" w:name="_Toc155769493"/>
      <w:bookmarkEnd w:id="0"/>
      <w:r w:rsidRPr="00D95037">
        <w:rPr>
          <w:rFonts w:eastAsia="Calibri"/>
        </w:rPr>
        <w:lastRenderedPageBreak/>
        <w:t xml:space="preserve">Description </w:t>
      </w:r>
      <w:bookmarkEnd w:id="1"/>
      <w:r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EFD85C5" w14:textId="77777777" w:rsidR="00E9409E" w:rsidRDefault="00E9409E" w:rsidP="00E9409E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bookmarkStart w:id="36" w:name="_Toc51062369"/>
    </w:p>
    <w:p w14:paraId="47A6A7FD" w14:textId="77777777" w:rsidR="00F3290D" w:rsidRPr="00F3290D" w:rsidRDefault="00F3290D" w:rsidP="00F3290D">
      <w:pPr>
        <w:pStyle w:val="Titre2"/>
        <w:numPr>
          <w:ilvl w:val="1"/>
          <w:numId w:val="18"/>
        </w:numPr>
        <w:spacing w:before="120"/>
        <w:jc w:val="both"/>
      </w:pPr>
      <w:bookmarkStart w:id="37" w:name="_Toc120619460"/>
      <w:bookmarkStart w:id="38" w:name="_Toc120627961"/>
      <w:bookmarkStart w:id="39" w:name="_Toc122355475"/>
      <w:bookmarkStart w:id="40" w:name="_Toc150930722"/>
      <w:bookmarkStart w:id="41" w:name="_Toc153808442"/>
      <w:bookmarkStart w:id="42" w:name="_Toc155364406"/>
      <w:bookmarkStart w:id="43" w:name="_Toc155694519"/>
      <w:bookmarkStart w:id="44" w:name="_Toc155769494"/>
      <w:bookmarkStart w:id="45" w:name="_Hlk120624749"/>
      <w:bookmarkStart w:id="46" w:name="_Toc33454424"/>
      <w:bookmarkStart w:id="47" w:name="_Toc53494403"/>
      <w:bookmarkStart w:id="48" w:name="_Toc53494635"/>
      <w:bookmarkStart w:id="49" w:name="_Toc53494743"/>
      <w:bookmarkStart w:id="50" w:name="_Toc53494847"/>
      <w:bookmarkStart w:id="51" w:name="_Toc53496371"/>
      <w:bookmarkStart w:id="52" w:name="_Toc53497406"/>
      <w:bookmarkStart w:id="53" w:name="_Toc54641629"/>
      <w:bookmarkStart w:id="54" w:name="_Toc54905470"/>
      <w:bookmarkStart w:id="55" w:name="_Toc55075420"/>
      <w:bookmarkStart w:id="56" w:name="_Toc55143053"/>
      <w:bookmarkStart w:id="57" w:name="_Toc55161920"/>
      <w:bookmarkStart w:id="58" w:name="_Toc55218007"/>
      <w:bookmarkStart w:id="59" w:name="_Toc55218047"/>
      <w:bookmarkStart w:id="60" w:name="_Toc55218423"/>
      <w:bookmarkStart w:id="61" w:name="_Toc55593845"/>
      <w:bookmarkStart w:id="62" w:name="_Toc56506893"/>
      <w:bookmarkStart w:id="63" w:name="_Toc93005990"/>
      <w:bookmarkStart w:id="64" w:name="_Toc93006293"/>
      <w:bookmarkStart w:id="65" w:name="_Toc93008412"/>
      <w:bookmarkStart w:id="66" w:name="_Toc93062692"/>
      <w:bookmarkStart w:id="67" w:name="_Toc117888384"/>
      <w:bookmarkStart w:id="68" w:name="_Toc120094908"/>
      <w:bookmarkStart w:id="69" w:name="_Toc33454432"/>
      <w:bookmarkStart w:id="70" w:name="_Toc465339718"/>
      <w:bookmarkStart w:id="71" w:name="_Toc465341662"/>
      <w:r w:rsidRPr="00F3290D">
        <w:t>Objet de l’opération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F3290D">
        <w:rPr>
          <w:rFonts w:ascii="Calibri" w:hAnsi="Calibri" w:cs="Calibri"/>
        </w:rPr>
        <w:t> </w:t>
      </w:r>
    </w:p>
    <w:p w14:paraId="5F877A96" w14:textId="5B34B3CC" w:rsidR="00F3290D" w:rsidRDefault="00F3290D" w:rsidP="00F3290D">
      <w:pPr>
        <w:pStyle w:val="paragraph"/>
        <w:spacing w:before="0" w:beforeAutospacing="0" w:after="0" w:afterAutospacing="0"/>
        <w:jc w:val="both"/>
        <w:textAlignment w:val="baseline"/>
        <w:rPr>
          <w:rFonts w:ascii="Marianne Light" w:hAnsi="Marianne Light"/>
          <w:color w:val="000000"/>
          <w:sz w:val="18"/>
          <w:szCs w:val="18"/>
        </w:rPr>
      </w:pPr>
      <w:r>
        <w:rPr>
          <w:rStyle w:val="normaltextrun"/>
          <w:rFonts w:ascii="Marianne Light" w:hAnsi="Marianne Light"/>
          <w:i/>
          <w:iCs/>
          <w:color w:val="000000"/>
          <w:sz w:val="18"/>
          <w:szCs w:val="18"/>
          <w:shd w:val="clear" w:color="auto" w:fill="C0C0C0"/>
        </w:rPr>
        <w:t>I</w:t>
      </w:r>
      <w:r w:rsidRPr="13DF77AD">
        <w:rPr>
          <w:rStyle w:val="normaltextrun"/>
          <w:rFonts w:asciiTheme="minorHAnsi" w:eastAsiaTheme="minorEastAsia" w:hAnsiTheme="minorHAnsi" w:cstheme="minorBidi"/>
          <w:i/>
          <w:sz w:val="18"/>
          <w:szCs w:val="18"/>
        </w:rPr>
        <w:t>nsérer une présentation succincte du projet d’installation géothermique ou aérothermique en précisant bien : </w:t>
      </w:r>
    </w:p>
    <w:p w14:paraId="6B76B8FC" w14:textId="77777777" w:rsidR="00F3290D" w:rsidRPr="00F3290D" w:rsidRDefault="00F3290D" w:rsidP="00F3290D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F3290D">
        <w:rPr>
          <w:rFonts w:ascii="Marianne Light" w:hAnsi="Marianne Light"/>
          <w:bCs/>
          <w:i/>
          <w:sz w:val="18"/>
          <w:szCs w:val="18"/>
        </w:rPr>
        <w:t>le</w:t>
      </w:r>
      <w:proofErr w:type="gramEnd"/>
      <w:r w:rsidRPr="00F3290D">
        <w:rPr>
          <w:rFonts w:ascii="Marianne Light" w:hAnsi="Marianne Light"/>
          <w:bCs/>
          <w:i/>
          <w:sz w:val="18"/>
          <w:szCs w:val="18"/>
        </w:rPr>
        <w:t xml:space="preserve"> périmètre de l’opération objet de la présente demande d’aide</w:t>
      </w:r>
      <w:r w:rsidRPr="00F3290D">
        <w:rPr>
          <w:rFonts w:cs="Calibri"/>
          <w:bCs/>
          <w:i/>
          <w:sz w:val="18"/>
          <w:szCs w:val="18"/>
        </w:rPr>
        <w:t>  </w:t>
      </w:r>
    </w:p>
    <w:p w14:paraId="44A39C59" w14:textId="65BC2198" w:rsidR="00F3290D" w:rsidRPr="00F3290D" w:rsidRDefault="00F3290D" w:rsidP="00F3290D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F3290D">
        <w:rPr>
          <w:rFonts w:ascii="Marianne Light" w:hAnsi="Marianne Light"/>
          <w:bCs/>
          <w:i/>
          <w:sz w:val="18"/>
          <w:szCs w:val="18"/>
        </w:rPr>
        <w:t>les</w:t>
      </w:r>
      <w:proofErr w:type="gramEnd"/>
      <w:r w:rsidRPr="00F3290D">
        <w:rPr>
          <w:rFonts w:ascii="Marianne Light" w:hAnsi="Marianne Light"/>
          <w:bCs/>
          <w:i/>
          <w:sz w:val="18"/>
          <w:szCs w:val="18"/>
        </w:rPr>
        <w:t xml:space="preserve"> quantités d’énergie en jeu, le type de besoins alimentés par la future installation et les taux d’</w:t>
      </w:r>
      <w:proofErr w:type="spellStart"/>
      <w:r w:rsidRPr="00F3290D">
        <w:rPr>
          <w:rFonts w:ascii="Marianne Light" w:hAnsi="Marianne Light"/>
          <w:bCs/>
          <w:i/>
          <w:sz w:val="18"/>
          <w:szCs w:val="18"/>
        </w:rPr>
        <w:t>EnR</w:t>
      </w:r>
      <w:proofErr w:type="spellEnd"/>
      <w:r w:rsidRPr="00F3290D">
        <w:rPr>
          <w:rFonts w:ascii="Marianne Light" w:hAnsi="Marianne Light"/>
          <w:bCs/>
          <w:i/>
          <w:sz w:val="18"/>
          <w:szCs w:val="18"/>
        </w:rPr>
        <w:t xml:space="preserve"> ciblés</w:t>
      </w:r>
      <w:r w:rsidRPr="00F3290D">
        <w:rPr>
          <w:rFonts w:ascii="Cambria Math" w:hAnsi="Cambria Math" w:cs="Cambria Math"/>
          <w:bCs/>
          <w:i/>
          <w:sz w:val="18"/>
          <w:szCs w:val="18"/>
        </w:rPr>
        <w:t> </w:t>
      </w:r>
      <w:r w:rsidRPr="00F3290D">
        <w:rPr>
          <w:rFonts w:ascii="Marianne Light" w:hAnsi="Marianne Light"/>
          <w:bCs/>
          <w:i/>
          <w:sz w:val="18"/>
          <w:szCs w:val="18"/>
        </w:rPr>
        <w:t>;</w:t>
      </w:r>
      <w:r w:rsidRPr="00F3290D">
        <w:rPr>
          <w:rFonts w:cs="Calibri"/>
          <w:bCs/>
          <w:i/>
          <w:sz w:val="18"/>
          <w:szCs w:val="18"/>
        </w:rPr>
        <w:t>  </w:t>
      </w:r>
    </w:p>
    <w:p w14:paraId="53B1E576" w14:textId="43CA11FC" w:rsidR="00F3290D" w:rsidRPr="00F3290D" w:rsidRDefault="00F3290D" w:rsidP="00F3290D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F3290D">
        <w:rPr>
          <w:rFonts w:ascii="Marianne Light" w:hAnsi="Marianne Light"/>
          <w:bCs/>
          <w:i/>
          <w:sz w:val="18"/>
          <w:szCs w:val="18"/>
        </w:rPr>
        <w:t>le</w:t>
      </w:r>
      <w:proofErr w:type="gramEnd"/>
      <w:r w:rsidRPr="00F3290D">
        <w:rPr>
          <w:rFonts w:ascii="Marianne Light" w:hAnsi="Marianne Light"/>
          <w:bCs/>
          <w:i/>
          <w:sz w:val="18"/>
          <w:szCs w:val="18"/>
        </w:rPr>
        <w:t xml:space="preserve"> tarif moyen de la chaleur </w:t>
      </w:r>
      <w:r>
        <w:rPr>
          <w:rFonts w:ascii="Marianne Light" w:hAnsi="Marianne Light"/>
          <w:bCs/>
          <w:i/>
          <w:sz w:val="18"/>
          <w:szCs w:val="18"/>
        </w:rPr>
        <w:t xml:space="preserve">(et le cas échéant du froid) </w:t>
      </w:r>
      <w:r w:rsidRPr="00F3290D">
        <w:rPr>
          <w:rFonts w:ascii="Marianne Light" w:hAnsi="Marianne Light"/>
          <w:bCs/>
          <w:i/>
          <w:sz w:val="18"/>
          <w:szCs w:val="18"/>
        </w:rPr>
        <w:t>ciblé,</w:t>
      </w:r>
      <w:r w:rsidRPr="00F3290D">
        <w:rPr>
          <w:rFonts w:cs="Calibri"/>
          <w:bCs/>
          <w:i/>
          <w:sz w:val="18"/>
          <w:szCs w:val="18"/>
        </w:rPr>
        <w:t> </w:t>
      </w:r>
    </w:p>
    <w:p w14:paraId="6ABCC59E" w14:textId="28EA7A85" w:rsidR="00F3290D" w:rsidRPr="00F3290D" w:rsidRDefault="00F3290D" w:rsidP="00F3290D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F3290D">
        <w:rPr>
          <w:rFonts w:ascii="Marianne Light" w:hAnsi="Marianne Light"/>
          <w:bCs/>
          <w:i/>
          <w:sz w:val="18"/>
          <w:szCs w:val="18"/>
        </w:rPr>
        <w:t>un</w:t>
      </w:r>
      <w:proofErr w:type="gramEnd"/>
      <w:r w:rsidRPr="00F3290D">
        <w:rPr>
          <w:rFonts w:ascii="Marianne Light" w:hAnsi="Marianne Light"/>
          <w:bCs/>
          <w:i/>
          <w:sz w:val="18"/>
          <w:szCs w:val="18"/>
        </w:rPr>
        <w:t xml:space="preserve"> résumé du contexte local de l’opération</w:t>
      </w:r>
      <w:r w:rsidRPr="00F3290D">
        <w:rPr>
          <w:rFonts w:cs="Calibri"/>
          <w:bCs/>
          <w:i/>
          <w:sz w:val="18"/>
          <w:szCs w:val="18"/>
        </w:rPr>
        <w:t> </w:t>
      </w:r>
    </w:p>
    <w:p w14:paraId="466B0E8B" w14:textId="77777777" w:rsidR="00F3290D" w:rsidRDefault="00F3290D" w:rsidP="00F3290D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Marianne Light" w:hAnsi="Marianne Light"/>
          <w:color w:val="000000"/>
          <w:sz w:val="18"/>
          <w:szCs w:val="18"/>
        </w:rPr>
      </w:pPr>
    </w:p>
    <w:p w14:paraId="2B81761F" w14:textId="77777777" w:rsidR="00F3290D" w:rsidRPr="00F3290D" w:rsidRDefault="00F3290D" w:rsidP="00F3290D">
      <w:pPr>
        <w:pStyle w:val="Titre2"/>
        <w:numPr>
          <w:ilvl w:val="1"/>
          <w:numId w:val="18"/>
        </w:numPr>
        <w:spacing w:before="120"/>
        <w:jc w:val="both"/>
      </w:pPr>
      <w:bookmarkStart w:id="72" w:name="_Toc120619461"/>
      <w:bookmarkStart w:id="73" w:name="_Toc120627962"/>
      <w:bookmarkStart w:id="74" w:name="_Toc122355476"/>
      <w:bookmarkStart w:id="75" w:name="_Toc150930723"/>
      <w:bookmarkStart w:id="76" w:name="_Toc153808443"/>
      <w:bookmarkStart w:id="77" w:name="_Toc155364407"/>
      <w:bookmarkStart w:id="78" w:name="_Toc155694520"/>
      <w:bookmarkStart w:id="79" w:name="_Toc155769495"/>
      <w:r w:rsidRPr="00F3290D">
        <w:t>Cadre général de l’opération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F3290D">
        <w:rPr>
          <w:rFonts w:ascii="Calibri" w:hAnsi="Calibri" w:cs="Calibri"/>
        </w:rPr>
        <w:t> </w:t>
      </w:r>
    </w:p>
    <w:p w14:paraId="209D432E" w14:textId="77777777" w:rsidR="00F3290D" w:rsidRDefault="00F3290D" w:rsidP="00F32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4C26ECDD" w14:textId="1A6F9351" w:rsidR="00F3290D" w:rsidRDefault="00F3290D" w:rsidP="00F32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Marianne Light" w:hAnsi="Marianne Light" w:cs="Segoe UI"/>
          <w:b/>
          <w:bCs/>
          <w:i/>
          <w:iCs/>
          <w:sz w:val="18"/>
          <w:szCs w:val="18"/>
        </w:rPr>
        <w:t>Schéma</w:t>
      </w:r>
      <w:r>
        <w:rPr>
          <w:rStyle w:val="normaltextrun"/>
          <w:rFonts w:ascii="Marianne Light" w:hAnsi="Marianne Light" w:cs="Segoe UI"/>
          <w:i/>
          <w:iCs/>
          <w:sz w:val="18"/>
          <w:szCs w:val="18"/>
        </w:rPr>
        <w:t xml:space="preserve"> </w:t>
      </w:r>
      <w:r>
        <w:rPr>
          <w:rStyle w:val="normaltextrun"/>
          <w:rFonts w:ascii="Marianne Light" w:hAnsi="Marianne Light" w:cs="Segoe UI"/>
          <w:b/>
          <w:bCs/>
          <w:i/>
          <w:iCs/>
          <w:sz w:val="18"/>
          <w:szCs w:val="18"/>
        </w:rPr>
        <w:t xml:space="preserve">de l’organisation </w:t>
      </w:r>
      <w:r>
        <w:rPr>
          <w:rStyle w:val="normaltextrun"/>
          <w:rFonts w:ascii="Marianne Light" w:hAnsi="Marianne Light" w:cs="Segoe UI"/>
          <w:i/>
          <w:iCs/>
          <w:sz w:val="18"/>
          <w:szCs w:val="18"/>
        </w:rPr>
        <w:t>: Un synoptique ou descriptif présentant l'identification, les rôles et relations des intervenants sur les installations de productions (et réseau(x) de chaleur/froid associées le cas échéant).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0C59BA1F" w14:textId="7EFD1A0B" w:rsidR="00F3290D" w:rsidRPr="00F3290D" w:rsidRDefault="00F3290D" w:rsidP="00F3290D">
      <w:pPr>
        <w:pStyle w:val="Paragraphedeliste"/>
        <w:numPr>
          <w:ilvl w:val="0"/>
          <w:numId w:val="17"/>
        </w:numPr>
        <w:jc w:val="both"/>
        <w:rPr>
          <w:rFonts w:ascii="Marianne Light" w:hAnsi="Marianne Light"/>
          <w:bCs/>
          <w:i/>
          <w:sz w:val="18"/>
          <w:szCs w:val="18"/>
        </w:rPr>
      </w:pPr>
      <w:r w:rsidRPr="00F3290D">
        <w:rPr>
          <w:rFonts w:ascii="Marianne Light" w:hAnsi="Marianne Light"/>
          <w:bCs/>
          <w:i/>
          <w:sz w:val="18"/>
          <w:szCs w:val="18"/>
        </w:rPr>
        <w:t xml:space="preserve">Pour un </w:t>
      </w:r>
      <w:r w:rsidRPr="00982CBA">
        <w:rPr>
          <w:rFonts w:ascii="Marianne Light" w:hAnsi="Marianne Light"/>
          <w:b/>
          <w:i/>
          <w:sz w:val="18"/>
          <w:szCs w:val="18"/>
        </w:rPr>
        <w:t>projet en secteur collectif</w:t>
      </w:r>
      <w:r w:rsidRPr="00F3290D">
        <w:rPr>
          <w:rFonts w:ascii="Marianne Light" w:hAnsi="Marianne Light"/>
          <w:bCs/>
          <w:i/>
          <w:sz w:val="18"/>
          <w:szCs w:val="18"/>
        </w:rPr>
        <w:t>, insérer</w:t>
      </w:r>
      <w:r w:rsidRPr="00F3290D">
        <w:rPr>
          <w:rFonts w:ascii="Cambria Math" w:hAnsi="Cambria Math" w:cs="Cambria Math"/>
          <w:bCs/>
          <w:i/>
          <w:sz w:val="18"/>
          <w:szCs w:val="18"/>
        </w:rPr>
        <w:t> </w:t>
      </w:r>
      <w:r w:rsidRPr="00F3290D">
        <w:rPr>
          <w:rFonts w:ascii="Marianne Light" w:hAnsi="Marianne Light"/>
          <w:bCs/>
          <w:i/>
          <w:sz w:val="18"/>
          <w:szCs w:val="18"/>
        </w:rPr>
        <w:t xml:space="preserve">un descriptif succinct du contrat et de son historique </w:t>
      </w:r>
    </w:p>
    <w:p w14:paraId="6945F6F3" w14:textId="49345C3F" w:rsidR="00F3290D" w:rsidRPr="00F3290D" w:rsidRDefault="00F3290D" w:rsidP="00F3290D">
      <w:pPr>
        <w:pStyle w:val="Paragraphedeliste"/>
        <w:numPr>
          <w:ilvl w:val="0"/>
          <w:numId w:val="17"/>
        </w:numPr>
        <w:jc w:val="both"/>
        <w:rPr>
          <w:bCs/>
        </w:rPr>
      </w:pPr>
      <w:r w:rsidRPr="00F3290D">
        <w:rPr>
          <w:rFonts w:ascii="Marianne Light" w:hAnsi="Marianne Light"/>
          <w:bCs/>
          <w:i/>
          <w:sz w:val="18"/>
          <w:szCs w:val="18"/>
        </w:rPr>
        <w:t xml:space="preserve">Pour un </w:t>
      </w:r>
      <w:r w:rsidRPr="00982CBA">
        <w:rPr>
          <w:rFonts w:ascii="Marianne Light" w:hAnsi="Marianne Light"/>
          <w:b/>
          <w:i/>
          <w:sz w:val="18"/>
          <w:szCs w:val="18"/>
        </w:rPr>
        <w:t>projet en secteur entreprise / industriel</w:t>
      </w:r>
      <w:r w:rsidRPr="00F3290D">
        <w:rPr>
          <w:rFonts w:ascii="Marianne Light" w:hAnsi="Marianne Light"/>
          <w:bCs/>
          <w:i/>
          <w:sz w:val="18"/>
          <w:szCs w:val="18"/>
        </w:rPr>
        <w:t>, insérer les informations concernant le ma</w:t>
      </w:r>
      <w:r>
        <w:rPr>
          <w:rFonts w:ascii="Marianne Light" w:hAnsi="Marianne Light"/>
          <w:bCs/>
          <w:i/>
          <w:sz w:val="18"/>
          <w:szCs w:val="18"/>
        </w:rPr>
        <w:t>î</w:t>
      </w:r>
      <w:r w:rsidRPr="00F3290D">
        <w:rPr>
          <w:rFonts w:ascii="Marianne Light" w:hAnsi="Marianne Light"/>
          <w:bCs/>
          <w:i/>
          <w:sz w:val="18"/>
          <w:szCs w:val="18"/>
        </w:rPr>
        <w:t>tre d’ouvrage, la description de l’activité du site, le secteur d’activité du maître d’ouvrage (code APE), …</w:t>
      </w:r>
    </w:p>
    <w:bookmarkEnd w:id="45"/>
    <w:p w14:paraId="35AF7237" w14:textId="77777777" w:rsidR="00F3290D" w:rsidRDefault="00F3290D" w:rsidP="00F329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E57893C" w14:textId="77777777" w:rsidR="00E9409E" w:rsidRPr="00C4273E" w:rsidRDefault="00E9409E" w:rsidP="000A70E4">
      <w:pPr>
        <w:pStyle w:val="Titre2"/>
        <w:numPr>
          <w:ilvl w:val="1"/>
          <w:numId w:val="18"/>
        </w:numPr>
        <w:spacing w:before="120"/>
        <w:jc w:val="both"/>
      </w:pPr>
      <w:bookmarkStart w:id="80" w:name="_Toc120619462"/>
      <w:bookmarkStart w:id="81" w:name="_Toc120627963"/>
      <w:bookmarkStart w:id="82" w:name="_Toc122355477"/>
      <w:bookmarkStart w:id="83" w:name="_Toc150930724"/>
      <w:bookmarkStart w:id="84" w:name="_Toc153808444"/>
      <w:bookmarkStart w:id="85" w:name="_Toc155364408"/>
      <w:bookmarkStart w:id="86" w:name="_Toc155694521"/>
      <w:bookmarkStart w:id="87" w:name="_Toc155769496"/>
      <w:r w:rsidRPr="00C4273E">
        <w:t>Actions et études de faisabilité réalisées pour le montag</w:t>
      </w:r>
      <w:r>
        <w:t xml:space="preserve">e du projet (et sur les process </w:t>
      </w:r>
      <w:r w:rsidRPr="00C4273E">
        <w:t>si nécessaire)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60CDA289" w14:textId="77777777" w:rsidR="008C10B3" w:rsidRDefault="008C10B3" w:rsidP="008C10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ianne Light" w:hAnsi="Marianne Light" w:cs="Segoe UI"/>
          <w:i/>
          <w:sz w:val="18"/>
          <w:szCs w:val="18"/>
        </w:rPr>
      </w:pPr>
      <w:bookmarkStart w:id="88" w:name="_Hlk120624907"/>
      <w:r w:rsidRPr="13DF77AD">
        <w:rPr>
          <w:rStyle w:val="normaltextrun"/>
          <w:rFonts w:asciiTheme="minorHAnsi" w:eastAsiaTheme="minorEastAsia" w:hAnsiTheme="minorHAnsi" w:cstheme="minorBidi"/>
          <w:i/>
          <w:sz w:val="18"/>
          <w:szCs w:val="18"/>
        </w:rPr>
        <w:t>Décrire succinctement les actions et études de faisabilité réalisées pour le montage du projet. </w:t>
      </w:r>
    </w:p>
    <w:p w14:paraId="521FE27E" w14:textId="77777777" w:rsidR="008C10B3" w:rsidRDefault="008C10B3" w:rsidP="008C10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ianne Light" w:hAnsi="Marianne Light" w:cs="Segoe UI"/>
          <w:i/>
          <w:sz w:val="18"/>
          <w:szCs w:val="18"/>
        </w:rPr>
      </w:pPr>
    </w:p>
    <w:p w14:paraId="792EE9EE" w14:textId="26C1EAC2" w:rsidR="008C10B3" w:rsidRPr="008C10B3" w:rsidRDefault="00195D88" w:rsidP="008C10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ianne Light" w:hAnsi="Marianne Light" w:cs="Segoe UI"/>
          <w:i/>
          <w:sz w:val="18"/>
          <w:szCs w:val="18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sz w:val="18"/>
          <w:szCs w:val="18"/>
        </w:rPr>
        <w:t>L’étude de faisabilité a-t-elle permis d’étudier :</w:t>
      </w:r>
    </w:p>
    <w:p w14:paraId="17D1574F" w14:textId="405440B3" w:rsidR="008C10B3" w:rsidRPr="008C10B3" w:rsidRDefault="008C10B3" w:rsidP="008C10B3">
      <w:pPr>
        <w:pStyle w:val="Paragraphedeliste"/>
        <w:numPr>
          <w:ilvl w:val="0"/>
          <w:numId w:val="17"/>
        </w:numPr>
        <w:jc w:val="both"/>
        <w:rPr>
          <w:rStyle w:val="normaltextrun"/>
          <w:rFonts w:ascii="Marianne Light" w:hAnsi="Marianne Light" w:cs="Segoe UI"/>
          <w:i/>
          <w:sz w:val="18"/>
          <w:szCs w:val="18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Le raccordement à un 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éventuel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réseau de chaleur existant 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afin de mutualiser les outils de production existants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: Oui /Non préciser  </w:t>
      </w:r>
    </w:p>
    <w:p w14:paraId="550F3150" w14:textId="5F673638" w:rsidR="008C10B3" w:rsidRPr="00195D88" w:rsidRDefault="008C10B3" w:rsidP="008C10B3">
      <w:pPr>
        <w:pStyle w:val="Paragraphedeliste"/>
        <w:numPr>
          <w:ilvl w:val="0"/>
          <w:numId w:val="17"/>
        </w:numPr>
        <w:jc w:val="both"/>
        <w:rPr>
          <w:rStyle w:val="normaltextrun"/>
          <w:rFonts w:ascii="Marianne Light" w:hAnsi="Marianne Light" w:cs="Segoe UI"/>
          <w:i/>
          <w:sz w:val="18"/>
          <w:szCs w:val="18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L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es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source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s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de chaleur fatale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disponibles localement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 </w:t>
      </w:r>
      <w:r w:rsidR="00195D88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et leur adéquation avec les besoins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: Oui /Non préciser  </w:t>
      </w:r>
    </w:p>
    <w:p w14:paraId="334CF87F" w14:textId="33F4E22C" w:rsidR="008C10B3" w:rsidRPr="008C10B3" w:rsidRDefault="00934A6A" w:rsidP="008C10B3">
      <w:pPr>
        <w:pStyle w:val="Paragraphedeliste"/>
        <w:numPr>
          <w:ilvl w:val="0"/>
          <w:numId w:val="17"/>
        </w:numPr>
        <w:jc w:val="both"/>
        <w:rPr>
          <w:rStyle w:val="normaltextrun"/>
          <w:rFonts w:ascii="Marianne Light" w:hAnsi="Marianne Light" w:cs="Segoe UI"/>
          <w:i/>
          <w:sz w:val="18"/>
          <w:szCs w:val="18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Le potentiel biomasse et solaire thermique et leur adéquation avec les besoins </w:t>
      </w:r>
      <w:r w:rsidR="008C10B3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(seul ou en complément de la solution projetée) : Oui /Non préciser  </w:t>
      </w:r>
    </w:p>
    <w:bookmarkEnd w:id="88"/>
    <w:p w14:paraId="49CB6706" w14:textId="128F5E12" w:rsidR="00934A6A" w:rsidRPr="00EF71E2" w:rsidRDefault="00934A6A" w:rsidP="00EF71E2">
      <w:pPr>
        <w:spacing w:after="0" w:line="259" w:lineRule="auto"/>
        <w:jc w:val="both"/>
        <w:rPr>
          <w:rStyle w:val="TexteCourantCar"/>
          <w:rFonts w:eastAsia="Marianne Light" w:cs="Marianne Light"/>
          <w:i/>
          <w:color w:val="000000" w:themeColor="text1"/>
        </w:rPr>
      </w:pP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Il est rappelé que la biomasse est une source d’énergie renouvelable abondante mais limitée, aussi il est important</w:t>
      </w:r>
      <w:r w:rsidR="00CC275E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de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l’utilis</w:t>
      </w:r>
      <w:r w:rsidR="00CC275E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er</w:t>
      </w:r>
      <w:r w:rsidR="00916974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de façon optimisée et là où elle est l’énergie la plus pertinente. La biomasse est notamment pertinente pour des besoins hautes température</w:t>
      </w:r>
      <w:r w:rsidR="00916974"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>s</w:t>
      </w:r>
      <w:r w:rsidRPr="13DF77AD">
        <w:rPr>
          <w:rStyle w:val="normaltextrun"/>
          <w:rFonts w:asciiTheme="minorHAnsi" w:eastAsiaTheme="minorEastAsia" w:hAnsiTheme="minorHAnsi" w:cstheme="minorBidi"/>
          <w:i/>
          <w:color w:val="auto"/>
          <w:sz w:val="18"/>
          <w:szCs w:val="18"/>
        </w:rPr>
        <w:t xml:space="preserve"> (&gt;90/100°C), ou lorsqu’aucune énergie locale (géothermie, solaire thermique, …) ne peut satis</w:t>
      </w:r>
      <w:r w:rsidRPr="13DF77AD">
        <w:rPr>
          <w:rStyle w:val="TexteCourantCar"/>
          <w:rFonts w:eastAsia="Marianne Light" w:cs="Marianne Light"/>
          <w:i/>
          <w:color w:val="000000" w:themeColor="text1"/>
        </w:rPr>
        <w:t>faire le besoin.</w:t>
      </w:r>
    </w:p>
    <w:p w14:paraId="7D95FA03" w14:textId="77777777" w:rsidR="00934A6A" w:rsidRDefault="00934A6A" w:rsidP="000A70E4">
      <w:pPr>
        <w:jc w:val="both"/>
        <w:rPr>
          <w:rFonts w:ascii="Marianne Light" w:hAnsi="Marianne Light"/>
          <w:bCs/>
          <w:i/>
          <w:sz w:val="18"/>
          <w:szCs w:val="18"/>
        </w:rPr>
      </w:pPr>
    </w:p>
    <w:p w14:paraId="1BABDC0E" w14:textId="7A4D2BCB" w:rsidR="00E9409E" w:rsidRPr="00394772" w:rsidRDefault="00E47951" w:rsidP="000A70E4">
      <w:pPr>
        <w:jc w:val="both"/>
        <w:rPr>
          <w:rFonts w:ascii="Marianne Light" w:hAnsi="Marianne Light"/>
          <w:bCs/>
          <w:i/>
          <w:sz w:val="18"/>
          <w:szCs w:val="18"/>
        </w:rPr>
      </w:pPr>
      <w:r>
        <w:rPr>
          <w:rFonts w:ascii="Marianne Light" w:hAnsi="Marianne Light"/>
          <w:bCs/>
          <w:i/>
          <w:sz w:val="18"/>
          <w:szCs w:val="18"/>
        </w:rPr>
        <w:t>I</w:t>
      </w:r>
      <w:r w:rsidR="00E9409E">
        <w:rPr>
          <w:rFonts w:ascii="Marianne Light" w:hAnsi="Marianne Light"/>
          <w:bCs/>
          <w:i/>
          <w:sz w:val="18"/>
          <w:szCs w:val="18"/>
        </w:rPr>
        <w:t>ndiquer le(</w:t>
      </w:r>
      <w:r w:rsidR="00E9409E" w:rsidRPr="00C4273E">
        <w:rPr>
          <w:rFonts w:ascii="Marianne Light" w:hAnsi="Marianne Light"/>
          <w:bCs/>
          <w:i/>
          <w:sz w:val="18"/>
          <w:szCs w:val="18"/>
        </w:rPr>
        <w:t>s</w:t>
      </w:r>
      <w:r w:rsidR="00E9409E">
        <w:rPr>
          <w:rFonts w:ascii="Marianne Light" w:hAnsi="Marianne Light"/>
          <w:bCs/>
          <w:i/>
          <w:sz w:val="18"/>
          <w:szCs w:val="18"/>
        </w:rPr>
        <w:t>) bureau(x) d’études ayant réalisé</w:t>
      </w:r>
      <w:r w:rsidR="00E9409E" w:rsidRPr="00C4273E">
        <w:rPr>
          <w:rFonts w:ascii="Marianne Light" w:hAnsi="Marianne Light"/>
          <w:bCs/>
          <w:i/>
          <w:sz w:val="18"/>
          <w:szCs w:val="18"/>
        </w:rPr>
        <w:t xml:space="preserve"> les études </w:t>
      </w:r>
      <w:r w:rsidR="00E9409E">
        <w:rPr>
          <w:rFonts w:ascii="Marianne Light" w:hAnsi="Marianne Light"/>
          <w:bCs/>
          <w:i/>
          <w:sz w:val="18"/>
          <w:szCs w:val="18"/>
        </w:rPr>
        <w:t>d’accompagnement</w:t>
      </w:r>
      <w:r w:rsidR="00E9409E" w:rsidRPr="00C4273E">
        <w:rPr>
          <w:rFonts w:ascii="Marianne Light" w:hAnsi="Marianne Light"/>
          <w:bCs/>
          <w:i/>
          <w:sz w:val="18"/>
          <w:szCs w:val="18"/>
        </w:rPr>
        <w:t xml:space="preserve"> du projet</w:t>
      </w:r>
      <w:r w:rsidR="00E9409E" w:rsidRPr="00394772">
        <w:rPr>
          <w:rFonts w:cs="Calibri"/>
          <w:bCs/>
          <w:i/>
          <w:sz w:val="18"/>
          <w:szCs w:val="18"/>
        </w:rPr>
        <w:t> 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>(</w:t>
      </w:r>
      <w:r w:rsidR="00E9409E">
        <w:rPr>
          <w:rFonts w:ascii="Marianne Light" w:hAnsi="Marianne Light"/>
          <w:bCs/>
          <w:i/>
          <w:sz w:val="18"/>
          <w:szCs w:val="18"/>
        </w:rPr>
        <w:t>ét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 xml:space="preserve">ude permettant de caractériser l’exploitation de la ressource </w:t>
      </w:r>
      <w:proofErr w:type="spellStart"/>
      <w:r w:rsidR="00E9409E" w:rsidRPr="00394772">
        <w:rPr>
          <w:rFonts w:ascii="Marianne Light" w:hAnsi="Marianne Light"/>
          <w:bCs/>
          <w:i/>
          <w:sz w:val="18"/>
          <w:szCs w:val="18"/>
        </w:rPr>
        <w:t>EnR&amp;R</w:t>
      </w:r>
      <w:proofErr w:type="spellEnd"/>
      <w:r w:rsidR="00E9409E" w:rsidRPr="00394772">
        <w:rPr>
          <w:rFonts w:ascii="Marianne Light" w:hAnsi="Marianne Light"/>
          <w:bCs/>
          <w:i/>
          <w:sz w:val="18"/>
          <w:szCs w:val="18"/>
        </w:rPr>
        <w:t xml:space="preserve">, étude </w:t>
      </w:r>
      <w:r w:rsidR="008C10B3">
        <w:rPr>
          <w:rFonts w:ascii="Marianne Light" w:hAnsi="Marianne Light"/>
          <w:bCs/>
          <w:i/>
          <w:sz w:val="18"/>
          <w:szCs w:val="18"/>
        </w:rPr>
        <w:t xml:space="preserve">globale 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>de faisabilité de la solution géothermique</w:t>
      </w:r>
      <w:r w:rsidR="0056055E">
        <w:rPr>
          <w:rFonts w:ascii="Marianne Light" w:hAnsi="Marianne Light"/>
          <w:bCs/>
          <w:i/>
          <w:sz w:val="18"/>
          <w:szCs w:val="18"/>
        </w:rPr>
        <w:t>/aérothermique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>, …)</w:t>
      </w:r>
      <w:r w:rsidR="00E9409E" w:rsidRPr="00394772">
        <w:rPr>
          <w:rFonts w:cs="Calibri"/>
          <w:bCs/>
          <w:i/>
          <w:sz w:val="18"/>
          <w:szCs w:val="18"/>
        </w:rPr>
        <w:t> </w:t>
      </w:r>
      <w:r w:rsidR="00E9409E" w:rsidRPr="00C4273E">
        <w:rPr>
          <w:rFonts w:ascii="Marianne Light" w:hAnsi="Marianne Light"/>
          <w:bCs/>
          <w:i/>
          <w:sz w:val="18"/>
          <w:szCs w:val="18"/>
        </w:rPr>
        <w:t xml:space="preserve">:  </w:t>
      </w:r>
      <w:r w:rsidR="00E9409E" w:rsidRPr="00394772">
        <w:rPr>
          <w:rFonts w:ascii="Marianne Light" w:hAnsi="Marianne Light"/>
          <w:bCs/>
          <w:i/>
          <w:sz w:val="18"/>
          <w:szCs w:val="18"/>
        </w:rPr>
        <w:t>…</w:t>
      </w:r>
    </w:p>
    <w:p w14:paraId="2B25C779" w14:textId="77777777" w:rsidR="00E9409E" w:rsidRPr="00C4273E" w:rsidRDefault="00E9409E" w:rsidP="00E9409E">
      <w:pPr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>Indiquer le cas échéant l’AMO du projet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Pr="00C4273E">
        <w:rPr>
          <w:rFonts w:ascii="Marianne Light" w:hAnsi="Marianne Light"/>
          <w:bCs/>
          <w:i/>
          <w:sz w:val="18"/>
          <w:szCs w:val="18"/>
          <w:highlight w:val="lightGray"/>
        </w:rPr>
        <w:t>…</w:t>
      </w:r>
    </w:p>
    <w:p w14:paraId="6362443F" w14:textId="77777777" w:rsidR="00E9409E" w:rsidRDefault="00E9409E" w:rsidP="00E9409E">
      <w:pPr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>Le</w:t>
      </w:r>
      <w:r>
        <w:rPr>
          <w:rFonts w:ascii="Marianne Light" w:hAnsi="Marianne Light"/>
          <w:bCs/>
          <w:i/>
          <w:sz w:val="18"/>
          <w:szCs w:val="18"/>
        </w:rPr>
        <w:t>s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bureau</w:t>
      </w:r>
      <w:r>
        <w:rPr>
          <w:rFonts w:ascii="Marianne Light" w:hAnsi="Marianne Light"/>
          <w:bCs/>
          <w:i/>
          <w:sz w:val="18"/>
          <w:szCs w:val="18"/>
        </w:rPr>
        <w:t>x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d’étude </w:t>
      </w:r>
      <w:r>
        <w:rPr>
          <w:rFonts w:ascii="Marianne Light" w:hAnsi="Marianne Light"/>
          <w:bCs/>
          <w:i/>
          <w:sz w:val="18"/>
          <w:szCs w:val="18"/>
        </w:rPr>
        <w:t>impliqués sont</w:t>
      </w:r>
      <w:r w:rsidRPr="00C4273E">
        <w:rPr>
          <w:rFonts w:ascii="Marianne Light" w:hAnsi="Marianne Light"/>
          <w:bCs/>
          <w:i/>
          <w:sz w:val="18"/>
          <w:szCs w:val="18"/>
        </w:rPr>
        <w:t>-il</w:t>
      </w:r>
      <w:r>
        <w:rPr>
          <w:rFonts w:ascii="Marianne Light" w:hAnsi="Marianne Light"/>
          <w:bCs/>
          <w:i/>
          <w:sz w:val="18"/>
          <w:szCs w:val="18"/>
        </w:rPr>
        <w:t>s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certifié</w:t>
      </w:r>
      <w:r>
        <w:rPr>
          <w:rFonts w:ascii="Marianne Light" w:hAnsi="Marianne Light"/>
          <w:bCs/>
          <w:i/>
          <w:sz w:val="18"/>
          <w:szCs w:val="18"/>
        </w:rPr>
        <w:t>s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RGE Etude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>sur la th</w:t>
      </w:r>
      <w:r w:rsidRPr="00C4273E">
        <w:rPr>
          <w:rFonts w:ascii="Marianne Light" w:hAnsi="Marianne Light" w:cs="Marianne Light"/>
          <w:bCs/>
          <w:i/>
          <w:sz w:val="18"/>
          <w:szCs w:val="18"/>
        </w:rPr>
        <w:t>é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matique </w:t>
      </w:r>
      <w:r>
        <w:rPr>
          <w:rFonts w:ascii="Marianne Light" w:hAnsi="Marianne Light"/>
          <w:bCs/>
          <w:i/>
          <w:sz w:val="18"/>
          <w:szCs w:val="18"/>
        </w:rPr>
        <w:t>géothermie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Pr="00C4273E">
        <w:rPr>
          <w:rFonts w:ascii="Marianne Light" w:hAnsi="Marianne Light"/>
          <w:bCs/>
          <w:i/>
          <w:sz w:val="18"/>
          <w:szCs w:val="18"/>
          <w:highlight w:val="lightGray"/>
        </w:rPr>
        <w:t>OUI / NON</w:t>
      </w:r>
    </w:p>
    <w:p w14:paraId="4BE1162E" w14:textId="77777777" w:rsidR="00E9409E" w:rsidRPr="00394772" w:rsidRDefault="00E9409E" w:rsidP="00E9409E">
      <w:pPr>
        <w:pStyle w:val="Paragraphedeliste"/>
        <w:numPr>
          <w:ilvl w:val="0"/>
          <w:numId w:val="17"/>
        </w:numPr>
        <w:rPr>
          <w:rFonts w:ascii="Marianne Light" w:hAnsi="Marianne Light" w:cs="Marianne Light"/>
          <w:bCs/>
          <w:i/>
          <w:sz w:val="18"/>
          <w:szCs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OPQIBI 10.07 «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Etude des ressources géothermiques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 w:cs="Marianne Light"/>
          <w:i/>
          <w:iCs/>
          <w:sz w:val="18"/>
          <w:szCs w:val="18"/>
        </w:rPr>
        <w:t xml:space="preserve">» </w:t>
      </w:r>
      <w:r w:rsidRPr="4E3B06F1">
        <w:rPr>
          <w:rFonts w:ascii="Marianne Light" w:hAnsi="Marianne Light"/>
          <w:i/>
          <w:iCs/>
          <w:sz w:val="18"/>
          <w:szCs w:val="18"/>
          <w:highlight w:val="lightGray"/>
        </w:rPr>
        <w:t>OUI / NON</w:t>
      </w:r>
    </w:p>
    <w:p w14:paraId="151CAEC4" w14:textId="77777777" w:rsidR="00E9409E" w:rsidRPr="00394772" w:rsidRDefault="00E9409E" w:rsidP="00E9409E">
      <w:pPr>
        <w:pStyle w:val="Paragraphedeliste"/>
        <w:numPr>
          <w:ilvl w:val="0"/>
          <w:numId w:val="17"/>
        </w:numPr>
        <w:rPr>
          <w:rFonts w:ascii="Marianne Light" w:hAnsi="Marianne Light"/>
          <w:bCs/>
          <w:i/>
          <w:sz w:val="18"/>
          <w:szCs w:val="18"/>
        </w:rPr>
      </w:pPr>
      <w:r w:rsidRPr="4E3B06F1">
        <w:rPr>
          <w:rFonts w:ascii="Marianne Light" w:hAnsi="Marianne Light" w:cs="Marianne Light"/>
          <w:i/>
          <w:iCs/>
          <w:sz w:val="18"/>
          <w:szCs w:val="18"/>
        </w:rPr>
        <w:t>OPQIBI 20.13 «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 w:cs="Marianne Light"/>
          <w:i/>
          <w:iCs/>
          <w:sz w:val="18"/>
          <w:szCs w:val="18"/>
        </w:rPr>
        <w:t xml:space="preserve">Ingénierie des installations </w:t>
      </w:r>
      <w:r w:rsidRPr="4E3B06F1">
        <w:rPr>
          <w:rFonts w:ascii="Marianne Light" w:hAnsi="Marianne Light"/>
          <w:i/>
          <w:iCs/>
          <w:sz w:val="18"/>
          <w:szCs w:val="18"/>
          <w:highlight w:val="lightGray"/>
        </w:rPr>
        <w:t>OUI / NON</w:t>
      </w:r>
    </w:p>
    <w:p w14:paraId="086956B2" w14:textId="77777777" w:rsidR="00E9409E" w:rsidRPr="00C4273E" w:rsidRDefault="00E9409E" w:rsidP="00E9409E">
      <w:pPr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>L’AMO éventuel est-il certifié RGE Etude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>sur la th</w:t>
      </w:r>
      <w:r w:rsidRPr="00C4273E">
        <w:rPr>
          <w:rFonts w:ascii="Marianne Light" w:hAnsi="Marianne Light" w:cs="Marianne Light"/>
          <w:bCs/>
          <w:i/>
          <w:sz w:val="18"/>
          <w:szCs w:val="18"/>
        </w:rPr>
        <w:t>é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matique </w:t>
      </w:r>
      <w:r>
        <w:rPr>
          <w:rFonts w:ascii="Marianne Light" w:hAnsi="Marianne Light"/>
          <w:bCs/>
          <w:i/>
          <w:sz w:val="18"/>
          <w:szCs w:val="18"/>
        </w:rPr>
        <w:t>géothermie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Pr="00C4273E">
        <w:rPr>
          <w:rFonts w:ascii="Marianne Light" w:hAnsi="Marianne Light"/>
          <w:bCs/>
          <w:i/>
          <w:sz w:val="18"/>
          <w:szCs w:val="18"/>
          <w:highlight w:val="lightGray"/>
        </w:rPr>
        <w:t>OUI / NON</w:t>
      </w:r>
    </w:p>
    <w:p w14:paraId="4C2F94B3" w14:textId="77777777" w:rsidR="00E9409E" w:rsidRPr="00A84F77" w:rsidRDefault="00E9409E" w:rsidP="00E9409E">
      <w:pPr>
        <w:jc w:val="both"/>
        <w:rPr>
          <w:rFonts w:ascii="Marianne Light" w:hAnsi="Marianne Light"/>
          <w:bCs/>
          <w:i/>
          <w:sz w:val="18"/>
        </w:rPr>
      </w:pPr>
      <w:r w:rsidRPr="00A84F77">
        <w:rPr>
          <w:rFonts w:ascii="Marianne Light" w:hAnsi="Marianne Light"/>
          <w:bCs/>
          <w:i/>
          <w:sz w:val="18"/>
        </w:rPr>
        <w:t>En cas d’absence de BE RGE Etude sur la thématique géothermie pour la faisabilité/AMO le bénéficiaire s’engage</w:t>
      </w:r>
      <w:r>
        <w:rPr>
          <w:rFonts w:ascii="Marianne Light" w:hAnsi="Marianne Light"/>
          <w:bCs/>
          <w:i/>
          <w:sz w:val="18"/>
        </w:rPr>
        <w:t>-t-il</w:t>
      </w:r>
      <w:r w:rsidRPr="00A84F77">
        <w:rPr>
          <w:rFonts w:ascii="Marianne Light" w:hAnsi="Marianne Light"/>
          <w:bCs/>
          <w:i/>
          <w:sz w:val="18"/>
        </w:rPr>
        <w:t xml:space="preserve"> à se faire accompagner par un BE ou une entreprise RGE sur la thématique géothermie pour la maîtrise d’œuvre ou la réalisation</w:t>
      </w:r>
      <w:r w:rsidRPr="00A84F77">
        <w:rPr>
          <w:rFonts w:cs="Calibri"/>
          <w:bCs/>
          <w:i/>
          <w:sz w:val="18"/>
        </w:rPr>
        <w:t> </w:t>
      </w:r>
      <w:r w:rsidRPr="00A84F77">
        <w:rPr>
          <w:rFonts w:ascii="Marianne Light" w:hAnsi="Marianne Light"/>
          <w:bCs/>
          <w:i/>
          <w:sz w:val="18"/>
        </w:rPr>
        <w:t xml:space="preserve">: </w:t>
      </w:r>
      <w:r w:rsidRPr="00A84F77">
        <w:rPr>
          <w:rFonts w:ascii="Marianne Light" w:hAnsi="Marianne Light"/>
          <w:bCs/>
          <w:i/>
          <w:sz w:val="18"/>
          <w:szCs w:val="18"/>
          <w:highlight w:val="lightGray"/>
        </w:rPr>
        <w:t>OUI/NON</w:t>
      </w:r>
      <w:r w:rsidRPr="00A84F77">
        <w:rPr>
          <w:rFonts w:ascii="Marianne Light" w:hAnsi="Marianne Light"/>
          <w:bCs/>
          <w:i/>
          <w:sz w:val="18"/>
        </w:rPr>
        <w:t xml:space="preserve"> </w:t>
      </w:r>
    </w:p>
    <w:p w14:paraId="58686D0B" w14:textId="5F6E0E53" w:rsidR="00E9409E" w:rsidRPr="002130B6" w:rsidRDefault="00E9409E" w:rsidP="00895825">
      <w:pPr>
        <w:jc w:val="both"/>
        <w:rPr>
          <w:rFonts w:ascii="Marianne Light" w:hAnsi="Marianne Light"/>
          <w:b/>
          <w:i/>
          <w:sz w:val="18"/>
          <w:szCs w:val="18"/>
        </w:rPr>
      </w:pPr>
      <w:r w:rsidRPr="00A84F77">
        <w:rPr>
          <w:rFonts w:ascii="Marianne Light" w:hAnsi="Marianne Light"/>
          <w:b/>
          <w:i/>
          <w:sz w:val="18"/>
          <w:szCs w:val="18"/>
        </w:rPr>
        <w:t>Joindre l’étude de faisabilité de l’installation géothermique</w:t>
      </w:r>
      <w:r w:rsidR="00ED68C5">
        <w:rPr>
          <w:rFonts w:ascii="Marianne Light" w:hAnsi="Marianne Light"/>
          <w:b/>
          <w:i/>
          <w:sz w:val="18"/>
          <w:szCs w:val="18"/>
        </w:rPr>
        <w:t xml:space="preserve"> et/ou aérothermi</w:t>
      </w:r>
      <w:r w:rsidR="0056055E">
        <w:rPr>
          <w:rFonts w:ascii="Marianne Light" w:hAnsi="Marianne Light"/>
          <w:b/>
          <w:i/>
          <w:sz w:val="18"/>
          <w:szCs w:val="18"/>
        </w:rPr>
        <w:t>qu</w:t>
      </w:r>
      <w:r w:rsidR="00ED68C5">
        <w:rPr>
          <w:rFonts w:ascii="Marianne Light" w:hAnsi="Marianne Light"/>
          <w:b/>
          <w:i/>
          <w:sz w:val="18"/>
          <w:szCs w:val="18"/>
        </w:rPr>
        <w:t>e</w:t>
      </w:r>
      <w:r w:rsidR="00117F74" w:rsidRPr="00117F74">
        <w:rPr>
          <w:rFonts w:ascii="Marianne Light" w:hAnsi="Marianne Light" w:cs="Segoe UI"/>
          <w:b/>
          <w:bCs/>
          <w:i/>
          <w:iCs/>
          <w:sz w:val="18"/>
          <w:szCs w:val="18"/>
          <w:shd w:val="clear" w:color="auto" w:fill="C0C0C0"/>
        </w:rPr>
        <w:t xml:space="preserve"> </w:t>
      </w:r>
      <w:r w:rsidR="00117F74" w:rsidRPr="002130B6">
        <w:rPr>
          <w:rFonts w:ascii="Marianne Light" w:hAnsi="Marianne Light"/>
          <w:b/>
          <w:i/>
          <w:sz w:val="18"/>
          <w:szCs w:val="18"/>
        </w:rPr>
        <w:t xml:space="preserve">ou éventuellement </w:t>
      </w:r>
      <w:r w:rsidR="00696797" w:rsidRPr="002130B6">
        <w:rPr>
          <w:rFonts w:ascii="Marianne Light" w:hAnsi="Marianne Light"/>
          <w:b/>
          <w:i/>
          <w:sz w:val="18"/>
          <w:szCs w:val="18"/>
        </w:rPr>
        <w:t xml:space="preserve">pour les installations de PAC géothermiques sur sondes ou échangeurs compacts géothermiques dont </w:t>
      </w:r>
      <w:r w:rsidR="00696797" w:rsidRPr="002130B6">
        <w:rPr>
          <w:rFonts w:ascii="Marianne Light" w:hAnsi="Marianne Light"/>
          <w:b/>
          <w:i/>
          <w:sz w:val="18"/>
          <w:szCs w:val="18"/>
        </w:rPr>
        <w:lastRenderedPageBreak/>
        <w:t xml:space="preserve">la production de chaleur renouvelable est inférieure </w:t>
      </w:r>
      <w:r w:rsidR="006034C7" w:rsidRPr="002130B6">
        <w:rPr>
          <w:rFonts w:ascii="Marianne Light" w:hAnsi="Marianne Light"/>
          <w:b/>
          <w:i/>
          <w:sz w:val="18"/>
          <w:szCs w:val="18"/>
        </w:rPr>
        <w:t xml:space="preserve">ou égale </w:t>
      </w:r>
      <w:r w:rsidR="00696797" w:rsidRPr="002130B6">
        <w:rPr>
          <w:rFonts w:ascii="Marianne Light" w:hAnsi="Marianne Light"/>
          <w:b/>
          <w:i/>
          <w:sz w:val="18"/>
          <w:szCs w:val="18"/>
        </w:rPr>
        <w:t>à 50 MWh d’</w:t>
      </w:r>
      <w:proofErr w:type="spellStart"/>
      <w:r w:rsidR="00696797" w:rsidRPr="002130B6">
        <w:rPr>
          <w:rFonts w:ascii="Marianne Light" w:hAnsi="Marianne Light"/>
          <w:b/>
          <w:i/>
          <w:sz w:val="18"/>
          <w:szCs w:val="18"/>
        </w:rPr>
        <w:t>EnR</w:t>
      </w:r>
      <w:proofErr w:type="spellEnd"/>
      <w:r w:rsidR="00696797" w:rsidRPr="002130B6">
        <w:rPr>
          <w:rFonts w:ascii="Marianne Light" w:hAnsi="Marianne Light"/>
          <w:b/>
          <w:i/>
          <w:sz w:val="18"/>
          <w:szCs w:val="18"/>
        </w:rPr>
        <w:t xml:space="preserve">/an </w:t>
      </w:r>
      <w:r w:rsidR="00117F74" w:rsidRPr="002130B6">
        <w:rPr>
          <w:rFonts w:ascii="Marianne Light" w:hAnsi="Marianne Light"/>
          <w:b/>
          <w:i/>
          <w:sz w:val="18"/>
          <w:szCs w:val="18"/>
        </w:rPr>
        <w:t>une étude d’opportunité réalisée par une structure d’animation/relais géothermie, ainsi qu’une note de dimensionnement réalisée par le maître d’œuvre du projet (par exemple</w:t>
      </w:r>
      <w:r w:rsidR="00117F74" w:rsidRPr="002130B6">
        <w:rPr>
          <w:rFonts w:cs="Calibri"/>
          <w:b/>
          <w:i/>
          <w:sz w:val="18"/>
          <w:szCs w:val="18"/>
        </w:rPr>
        <w:t> </w:t>
      </w:r>
      <w:r w:rsidR="00117F74" w:rsidRPr="002130B6">
        <w:rPr>
          <w:rFonts w:ascii="Marianne Light" w:hAnsi="Marianne Light"/>
          <w:b/>
          <w:i/>
          <w:sz w:val="18"/>
          <w:szCs w:val="18"/>
        </w:rPr>
        <w:t xml:space="preserve">: </w:t>
      </w:r>
      <w:r w:rsidR="006034C7" w:rsidRPr="002130B6">
        <w:rPr>
          <w:rFonts w:ascii="Marianne Light" w:hAnsi="Marianne Light"/>
          <w:b/>
          <w:i/>
          <w:sz w:val="18"/>
          <w:szCs w:val="18"/>
        </w:rPr>
        <w:t>l’</w:t>
      </w:r>
      <w:r w:rsidR="00117F74" w:rsidRPr="002130B6">
        <w:rPr>
          <w:rFonts w:ascii="Marianne Light" w:hAnsi="Marianne Light"/>
          <w:b/>
          <w:i/>
          <w:sz w:val="18"/>
          <w:szCs w:val="18"/>
        </w:rPr>
        <w:t>installateur de la PAC qualifié RGE Travaux)</w:t>
      </w:r>
    </w:p>
    <w:p w14:paraId="392C2CEB" w14:textId="283A2D9F" w:rsidR="00E9409E" w:rsidRPr="00394772" w:rsidRDefault="00E9409E" w:rsidP="00024D6F">
      <w:pPr>
        <w:rPr>
          <w:rFonts w:ascii="Marianne Light" w:hAnsi="Marianne Light"/>
          <w:bCs/>
          <w:i/>
          <w:sz w:val="18"/>
        </w:rPr>
      </w:pPr>
      <w:r w:rsidRPr="00394772">
        <w:rPr>
          <w:rFonts w:ascii="Marianne Light" w:hAnsi="Marianne Light"/>
          <w:bCs/>
          <w:i/>
          <w:sz w:val="18"/>
        </w:rPr>
        <w:t xml:space="preserve">En fonction des éventuelles </w:t>
      </w:r>
      <w:r>
        <w:rPr>
          <w:rFonts w:ascii="Marianne Light" w:hAnsi="Marianne Light"/>
          <w:bCs/>
          <w:i/>
          <w:sz w:val="18"/>
        </w:rPr>
        <w:t xml:space="preserve">contraintes </w:t>
      </w:r>
      <w:r w:rsidRPr="00394772">
        <w:rPr>
          <w:rFonts w:ascii="Marianne Light" w:hAnsi="Marianne Light"/>
          <w:bCs/>
          <w:i/>
          <w:sz w:val="18"/>
        </w:rPr>
        <w:t>réglementaires et administratives liées à la mise en œuvre de la solution géothermique</w:t>
      </w:r>
      <w:r w:rsidR="0056055E">
        <w:rPr>
          <w:rFonts w:ascii="Marianne Light" w:hAnsi="Marianne Light"/>
          <w:bCs/>
          <w:i/>
          <w:sz w:val="18"/>
        </w:rPr>
        <w:t>/aérothermique</w:t>
      </w:r>
      <w:r w:rsidRPr="00394772">
        <w:rPr>
          <w:rFonts w:ascii="Marianne Light" w:hAnsi="Marianne Light"/>
          <w:bCs/>
          <w:i/>
          <w:sz w:val="18"/>
        </w:rPr>
        <w:t>, préciser les démarches /actions réalisées ou en cours.</w:t>
      </w:r>
    </w:p>
    <w:p w14:paraId="6EC3F8C1" w14:textId="77777777" w:rsidR="00E9409E" w:rsidRPr="002D1CFD" w:rsidRDefault="00E9409E" w:rsidP="00E9409E">
      <w:pPr>
        <w:rPr>
          <w:lang w:eastAsia="en-US"/>
        </w:rPr>
      </w:pPr>
    </w:p>
    <w:p w14:paraId="6F2AE598" w14:textId="77777777" w:rsidR="00E9409E" w:rsidRPr="00C4273E" w:rsidRDefault="00E9409E" w:rsidP="000A70E4">
      <w:pPr>
        <w:pStyle w:val="Titre2"/>
        <w:numPr>
          <w:ilvl w:val="1"/>
          <w:numId w:val="18"/>
        </w:numPr>
        <w:spacing w:before="120"/>
        <w:jc w:val="both"/>
      </w:pPr>
      <w:bookmarkStart w:id="89" w:name="_Toc33454425"/>
      <w:bookmarkStart w:id="90" w:name="_Toc53494404"/>
      <w:bookmarkStart w:id="91" w:name="_Toc53494636"/>
      <w:bookmarkStart w:id="92" w:name="_Toc53494744"/>
      <w:bookmarkStart w:id="93" w:name="_Toc53494848"/>
      <w:bookmarkStart w:id="94" w:name="_Toc53496372"/>
      <w:bookmarkStart w:id="95" w:name="_Toc53497407"/>
      <w:bookmarkStart w:id="96" w:name="_Toc54641630"/>
      <w:bookmarkStart w:id="97" w:name="_Toc54905471"/>
      <w:bookmarkStart w:id="98" w:name="_Toc55164848"/>
      <w:bookmarkStart w:id="99" w:name="_Toc55218111"/>
      <w:bookmarkStart w:id="100" w:name="_Toc55594349"/>
      <w:bookmarkStart w:id="101" w:name="_Toc56504609"/>
      <w:bookmarkStart w:id="102" w:name="_Toc56506582"/>
      <w:bookmarkStart w:id="103" w:name="_Toc93008413"/>
      <w:bookmarkStart w:id="104" w:name="_Toc93062693"/>
      <w:bookmarkStart w:id="105" w:name="_Toc117888385"/>
      <w:bookmarkStart w:id="106" w:name="_Toc120094909"/>
      <w:bookmarkStart w:id="107" w:name="_Toc120619463"/>
      <w:bookmarkStart w:id="108" w:name="_Toc120627964"/>
      <w:bookmarkStart w:id="109" w:name="_Toc122355478"/>
      <w:bookmarkStart w:id="110" w:name="_Toc150930725"/>
      <w:bookmarkStart w:id="111" w:name="_Toc153808445"/>
      <w:bookmarkStart w:id="112" w:name="_Toc155364409"/>
      <w:bookmarkStart w:id="113" w:name="_Toc155694522"/>
      <w:bookmarkStart w:id="114" w:name="_Toc155769497"/>
      <w:r w:rsidRPr="00C4273E">
        <w:t>Démarche d’économie d’énergie et description des besoins thermiques actuels et futurs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5BB6DE32" w14:textId="2B512B90" w:rsidR="00E9409E" w:rsidRPr="00C4273E" w:rsidRDefault="00E9409E" w:rsidP="00E9409E">
      <w:p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 xml:space="preserve">Est-ce que des actions ou études d’économie d’énergie sur le/les bâtiments </w:t>
      </w:r>
      <w:r>
        <w:rPr>
          <w:rFonts w:ascii="Marianne Light" w:hAnsi="Marianne Light"/>
          <w:bCs/>
          <w:i/>
          <w:sz w:val="18"/>
          <w:szCs w:val="18"/>
        </w:rPr>
        <w:t>(</w:t>
      </w:r>
      <w:r w:rsidRPr="00C4273E">
        <w:rPr>
          <w:rFonts w:ascii="Marianne Light" w:hAnsi="Marianne Light"/>
          <w:bCs/>
          <w:i/>
          <w:sz w:val="18"/>
          <w:szCs w:val="18"/>
        </w:rPr>
        <w:t>ou process</w:t>
      </w:r>
      <w:r>
        <w:rPr>
          <w:rFonts w:ascii="Marianne Light" w:hAnsi="Marianne Light"/>
          <w:bCs/>
          <w:i/>
          <w:sz w:val="18"/>
          <w:szCs w:val="18"/>
        </w:rPr>
        <w:t>) existants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 raccordés à l</w:t>
      </w:r>
      <w:r w:rsidR="00117F74">
        <w:rPr>
          <w:rFonts w:ascii="Marianne Light" w:hAnsi="Marianne Light"/>
          <w:bCs/>
          <w:i/>
          <w:sz w:val="18"/>
          <w:szCs w:val="18"/>
        </w:rPr>
        <w:t xml:space="preserve">’installation géothermique ou aérothermique </w:t>
      </w:r>
      <w:r w:rsidRPr="00C4273E">
        <w:rPr>
          <w:rFonts w:ascii="Marianne Light" w:hAnsi="Marianne Light"/>
          <w:bCs/>
          <w:i/>
          <w:sz w:val="18"/>
          <w:szCs w:val="18"/>
        </w:rPr>
        <w:t>ont été mises en œuvre ou sont prévues</w:t>
      </w:r>
      <w:r w:rsidRPr="00C4273E">
        <w:rPr>
          <w:rFonts w:cs="Calibri"/>
          <w:bCs/>
          <w:i/>
          <w:sz w:val="18"/>
          <w:szCs w:val="18"/>
        </w:rPr>
        <w:t> </w:t>
      </w:r>
      <w:r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Pr="00C4273E">
        <w:rPr>
          <w:rFonts w:ascii="Marianne Light" w:hAnsi="Marianne Light"/>
          <w:bCs/>
          <w:i/>
          <w:sz w:val="18"/>
          <w:szCs w:val="18"/>
          <w:highlight w:val="lightGray"/>
        </w:rPr>
        <w:t>OUI / NON</w:t>
      </w:r>
    </w:p>
    <w:p w14:paraId="23AFAAE2" w14:textId="66F7A8E5" w:rsidR="007D11B2" w:rsidRDefault="00E9409E" w:rsidP="007D11B2">
      <w:pPr>
        <w:jc w:val="both"/>
        <w:rPr>
          <w:rFonts w:ascii="Marianne Light" w:hAnsi="Marianne Light"/>
          <w:bCs/>
          <w:i/>
          <w:sz w:val="18"/>
          <w:szCs w:val="18"/>
        </w:rPr>
      </w:pPr>
      <w:r w:rsidRPr="00C4273E">
        <w:rPr>
          <w:rFonts w:ascii="Marianne Light" w:hAnsi="Marianne Light"/>
          <w:bCs/>
          <w:i/>
          <w:sz w:val="18"/>
          <w:szCs w:val="18"/>
        </w:rPr>
        <w:t xml:space="preserve">Décrire en quelques lignes ces actions ou études d’économie d’énergie déjà mises en œuvre ou prévues (calendrier, patrimoine visé, </w:t>
      </w:r>
      <w:r w:rsidR="007D11B2">
        <w:rPr>
          <w:rFonts w:ascii="Marianne Light" w:hAnsi="Marianne Light"/>
          <w:bCs/>
          <w:i/>
          <w:sz w:val="18"/>
          <w:szCs w:val="18"/>
        </w:rPr>
        <w:t xml:space="preserve">gains énergétiques pris en considération dans le dimensionnement </w:t>
      </w:r>
      <w:r w:rsidR="007D11B2" w:rsidRPr="00C4273E">
        <w:rPr>
          <w:rFonts w:ascii="Marianne Light" w:hAnsi="Marianne Light"/>
          <w:bCs/>
          <w:i/>
          <w:sz w:val="18"/>
          <w:szCs w:val="18"/>
        </w:rPr>
        <w:t>…)</w:t>
      </w:r>
      <w:r w:rsidR="007D11B2" w:rsidRPr="00C4273E">
        <w:rPr>
          <w:rFonts w:cs="Calibri"/>
          <w:bCs/>
          <w:i/>
          <w:sz w:val="18"/>
          <w:szCs w:val="18"/>
        </w:rPr>
        <w:t> </w:t>
      </w:r>
      <w:r w:rsidR="007D11B2" w:rsidRPr="00C4273E">
        <w:rPr>
          <w:rFonts w:ascii="Marianne Light" w:hAnsi="Marianne Light"/>
          <w:bCs/>
          <w:i/>
          <w:sz w:val="18"/>
          <w:szCs w:val="18"/>
        </w:rPr>
        <w:t xml:space="preserve">: </w:t>
      </w:r>
      <w:r w:rsidR="007D11B2">
        <w:rPr>
          <w:rFonts w:ascii="Marianne Light" w:hAnsi="Marianne Light"/>
          <w:bCs/>
          <w:i/>
          <w:sz w:val="18"/>
          <w:szCs w:val="18"/>
          <w:highlight w:val="lightGray"/>
        </w:rPr>
        <w:t>……</w:t>
      </w:r>
    </w:p>
    <w:p w14:paraId="1C33C073" w14:textId="7D6FFC89" w:rsidR="00D07C91" w:rsidRDefault="007D11B2" w:rsidP="00D07C91">
      <w:pPr>
        <w:jc w:val="both"/>
        <w:rPr>
          <w:rFonts w:ascii="Marianne Light" w:hAnsi="Marianne Light"/>
          <w:bCs/>
          <w:i/>
          <w:sz w:val="18"/>
          <w:szCs w:val="18"/>
        </w:rPr>
      </w:pPr>
      <w:r w:rsidRPr="00F35336">
        <w:rPr>
          <w:rFonts w:ascii="Marianne Light" w:hAnsi="Marianne Light"/>
          <w:bCs/>
          <w:i/>
          <w:sz w:val="18"/>
          <w:szCs w:val="18"/>
        </w:rPr>
        <w:t xml:space="preserve">Joindre </w:t>
      </w:r>
      <w:r w:rsidR="00117F74" w:rsidRPr="00895825">
        <w:rPr>
          <w:rFonts w:ascii="Marianne Light" w:hAnsi="Marianne Light"/>
          <w:bCs/>
          <w:i/>
          <w:sz w:val="18"/>
          <w:szCs w:val="18"/>
        </w:rPr>
        <w:t>la justification de la performance énergétique du</w:t>
      </w:r>
      <w:r w:rsidR="00D07C91">
        <w:rPr>
          <w:rFonts w:ascii="Marianne Light" w:hAnsi="Marianne Light"/>
          <w:bCs/>
          <w:i/>
          <w:sz w:val="18"/>
          <w:szCs w:val="18"/>
        </w:rPr>
        <w:t>(es)</w:t>
      </w:r>
      <w:r w:rsidR="00117F74" w:rsidRPr="00895825">
        <w:rPr>
          <w:rFonts w:ascii="Marianne Light" w:hAnsi="Marianne Light"/>
          <w:bCs/>
          <w:i/>
          <w:sz w:val="18"/>
          <w:szCs w:val="18"/>
        </w:rPr>
        <w:t xml:space="preserve"> bâtiment</w:t>
      </w:r>
      <w:r w:rsidR="00D07C91">
        <w:rPr>
          <w:rFonts w:ascii="Marianne Light" w:hAnsi="Marianne Light"/>
          <w:bCs/>
          <w:i/>
          <w:sz w:val="18"/>
          <w:szCs w:val="18"/>
        </w:rPr>
        <w:t>(s)</w:t>
      </w:r>
      <w:r w:rsidR="00D07C91">
        <w:rPr>
          <w:rFonts w:cs="Calibri"/>
          <w:bCs/>
          <w:i/>
          <w:sz w:val="18"/>
          <w:szCs w:val="18"/>
        </w:rPr>
        <w:t> </w:t>
      </w:r>
      <w:r w:rsidR="00D07C91">
        <w:rPr>
          <w:rFonts w:ascii="Marianne Light" w:hAnsi="Marianne Light"/>
          <w:bCs/>
          <w:i/>
          <w:sz w:val="18"/>
          <w:szCs w:val="18"/>
        </w:rPr>
        <w:t>:</w:t>
      </w:r>
    </w:p>
    <w:p w14:paraId="6FC37ED6" w14:textId="03455977" w:rsidR="00D07C91" w:rsidRDefault="00117F74" w:rsidP="00D07C91">
      <w:pPr>
        <w:pStyle w:val="Paragraphedeliste"/>
        <w:numPr>
          <w:ilvl w:val="0"/>
          <w:numId w:val="34"/>
        </w:numPr>
        <w:jc w:val="both"/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895825">
        <w:rPr>
          <w:rFonts w:ascii="Marianne Light" w:hAnsi="Marianne Light"/>
          <w:bCs/>
          <w:i/>
          <w:sz w:val="18"/>
          <w:szCs w:val="18"/>
        </w:rPr>
        <w:t>existant</w:t>
      </w:r>
      <w:proofErr w:type="gramEnd"/>
      <w:r w:rsidRPr="00895825">
        <w:rPr>
          <w:rFonts w:cs="Calibri"/>
          <w:bCs/>
          <w:i/>
          <w:sz w:val="18"/>
          <w:szCs w:val="18"/>
        </w:rPr>
        <w:t> </w:t>
      </w:r>
      <w:r w:rsidRPr="00895825">
        <w:rPr>
          <w:rFonts w:ascii="Marianne Light" w:hAnsi="Marianne Light"/>
          <w:bCs/>
          <w:i/>
          <w:sz w:val="18"/>
          <w:szCs w:val="18"/>
        </w:rPr>
        <w:t>: audit/</w:t>
      </w:r>
      <w:r w:rsidRPr="00895825">
        <w:rPr>
          <w:rFonts w:ascii="Marianne Light" w:hAnsi="Marianne Light" w:cs="Marianne Light"/>
          <w:bCs/>
          <w:i/>
          <w:sz w:val="18"/>
          <w:szCs w:val="18"/>
        </w:rPr>
        <w:t>é</w:t>
      </w:r>
      <w:r w:rsidRPr="00895825">
        <w:rPr>
          <w:rFonts w:ascii="Marianne Light" w:hAnsi="Marianne Light"/>
          <w:bCs/>
          <w:i/>
          <w:sz w:val="18"/>
          <w:szCs w:val="18"/>
        </w:rPr>
        <w:t>tude ou analyse énergétique avec les plans d’actions d’économie d’énergie prévus sur le(s) bâtiment(s), notamment ceux qui sont soumis au Dispositif Eco Energie Tertiaire,</w:t>
      </w:r>
    </w:p>
    <w:p w14:paraId="1685E2F4" w14:textId="77F91B25" w:rsidR="00D07C91" w:rsidRDefault="00D07C91" w:rsidP="00D07C91">
      <w:pPr>
        <w:pStyle w:val="Paragraphedeliste"/>
        <w:numPr>
          <w:ilvl w:val="0"/>
          <w:numId w:val="34"/>
        </w:numPr>
        <w:jc w:val="both"/>
        <w:rPr>
          <w:rFonts w:ascii="Marianne Light" w:hAnsi="Marianne Light"/>
          <w:bCs/>
          <w:i/>
          <w:sz w:val="18"/>
          <w:szCs w:val="18"/>
        </w:rPr>
      </w:pPr>
      <w:proofErr w:type="gramStart"/>
      <w:r w:rsidRPr="0046093E">
        <w:rPr>
          <w:rFonts w:ascii="Marianne Light" w:hAnsi="Marianne Light"/>
          <w:bCs/>
          <w:i/>
          <w:sz w:val="18"/>
          <w:szCs w:val="18"/>
        </w:rPr>
        <w:t>neuf</w:t>
      </w:r>
      <w:proofErr w:type="gramEnd"/>
      <w:r w:rsidRPr="0046093E">
        <w:rPr>
          <w:rFonts w:cs="Calibri"/>
          <w:bCs/>
          <w:i/>
          <w:sz w:val="18"/>
          <w:szCs w:val="18"/>
        </w:rPr>
        <w:t> </w:t>
      </w:r>
      <w:r w:rsidRPr="0046093E">
        <w:rPr>
          <w:rFonts w:ascii="Marianne Light" w:hAnsi="Marianne Light"/>
          <w:bCs/>
          <w:i/>
          <w:sz w:val="18"/>
          <w:szCs w:val="18"/>
        </w:rPr>
        <w:t>: étude RT ou RE2020.</w:t>
      </w:r>
    </w:p>
    <w:p w14:paraId="1E376FD0" w14:textId="77777777" w:rsidR="00E9409E" w:rsidRPr="00C4273E" w:rsidRDefault="00E9409E" w:rsidP="00E9409E">
      <w:pPr>
        <w:rPr>
          <w:rFonts w:ascii="Marianne Light" w:hAnsi="Marianne Light"/>
          <w:bCs/>
          <w:i/>
          <w:sz w:val="18"/>
          <w:szCs w:val="18"/>
          <w:highlight w:val="lightGray"/>
        </w:rPr>
      </w:pPr>
    </w:p>
    <w:p w14:paraId="6BE6B3B1" w14:textId="0B5AB910" w:rsidR="00E53686" w:rsidRDefault="00E53686" w:rsidP="00E9409E">
      <w:pPr>
        <w:pStyle w:val="Titre2"/>
        <w:numPr>
          <w:ilvl w:val="1"/>
          <w:numId w:val="18"/>
        </w:numPr>
        <w:spacing w:before="120"/>
      </w:pPr>
      <w:bookmarkStart w:id="115" w:name="_Toc120619464"/>
      <w:bookmarkStart w:id="116" w:name="_Toc120627965"/>
      <w:bookmarkStart w:id="117" w:name="_Toc122355479"/>
      <w:bookmarkStart w:id="118" w:name="_Toc150930726"/>
      <w:bookmarkStart w:id="119" w:name="_Toc153808446"/>
      <w:bookmarkStart w:id="120" w:name="_Toc155364410"/>
      <w:bookmarkStart w:id="121" w:name="_Toc155694523"/>
      <w:bookmarkStart w:id="122" w:name="_Toc155769498"/>
      <w:bookmarkStart w:id="123" w:name="_Toc53494405"/>
      <w:bookmarkStart w:id="124" w:name="_Toc53494637"/>
      <w:bookmarkStart w:id="125" w:name="_Toc53494745"/>
      <w:bookmarkStart w:id="126" w:name="_Toc53494849"/>
      <w:bookmarkStart w:id="127" w:name="_Toc53496373"/>
      <w:bookmarkStart w:id="128" w:name="_Toc53497408"/>
      <w:bookmarkStart w:id="129" w:name="_Toc54641631"/>
      <w:bookmarkStart w:id="130" w:name="_Toc54905472"/>
      <w:bookmarkStart w:id="131" w:name="_Toc55164849"/>
      <w:bookmarkStart w:id="132" w:name="_Toc55218112"/>
      <w:bookmarkStart w:id="133" w:name="_Toc55594350"/>
      <w:bookmarkStart w:id="134" w:name="_Toc56504610"/>
      <w:bookmarkStart w:id="135" w:name="_Toc56506583"/>
      <w:bookmarkStart w:id="136" w:name="_Toc93008414"/>
      <w:bookmarkStart w:id="137" w:name="_Toc93062694"/>
      <w:bookmarkStart w:id="138" w:name="_Toc117888386"/>
      <w:bookmarkStart w:id="139" w:name="_Toc120094910"/>
      <w:r>
        <w:t>Description des besoins thermiques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327A5BDA" w14:textId="5935988C" w:rsidR="00E53686" w:rsidRPr="001F1A89" w:rsidRDefault="00E53686" w:rsidP="00E53686">
      <w:pPr>
        <w:jc w:val="both"/>
        <w:rPr>
          <w:rFonts w:ascii="Marianne Light" w:hAnsi="Marianne Light"/>
          <w:i/>
          <w:iCs/>
          <w:sz w:val="18"/>
          <w:szCs w:val="18"/>
          <w:lang w:eastAsia="en-US"/>
        </w:rPr>
      </w:pP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 xml:space="preserve">Décrire les besoins énergétiques futurs </w:t>
      </w:r>
      <w:r>
        <w:rPr>
          <w:rFonts w:ascii="Marianne Light" w:hAnsi="Marianne Light"/>
          <w:i/>
          <w:iCs/>
          <w:sz w:val="18"/>
          <w:szCs w:val="18"/>
          <w:lang w:eastAsia="en-US"/>
        </w:rPr>
        <w:t>(</w:t>
      </w:r>
      <w:r w:rsidRPr="001F1A89">
        <w:rPr>
          <w:rFonts w:ascii="Marianne Light" w:hAnsi="Marianne Light"/>
          <w:i/>
          <w:iCs/>
          <w:sz w:val="18"/>
          <w:szCs w:val="18"/>
          <w:lang w:eastAsia="en-US"/>
        </w:rPr>
        <w:t>en chauffage, en ECS et en froid le cas échéant)</w:t>
      </w:r>
      <w:r w:rsidRPr="001F1A89">
        <w:rPr>
          <w:iCs/>
          <w:szCs w:val="18"/>
          <w:lang w:eastAsia="en-US"/>
        </w:rPr>
        <w:footnoteReference w:id="2"/>
      </w:r>
      <w:r w:rsidRPr="001F1A89">
        <w:rPr>
          <w:rFonts w:ascii="Marianne Light" w:hAnsi="Marianne Light"/>
          <w:i/>
          <w:iCs/>
          <w:sz w:val="18"/>
          <w:szCs w:val="18"/>
          <w:lang w:eastAsia="en-US"/>
        </w:rPr>
        <w:t xml:space="preserve"> </w:t>
      </w: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>du projet sur lesquels sera dimensionnée la solution géothermique ou aérothermique</w:t>
      </w:r>
    </w:p>
    <w:p w14:paraId="1021A051" w14:textId="2C8DB320" w:rsidR="00E53686" w:rsidRPr="001F1A89" w:rsidRDefault="00E53686" w:rsidP="00895825">
      <w:pPr>
        <w:jc w:val="both"/>
        <w:rPr>
          <w:rFonts w:ascii="Marianne Light" w:hAnsi="Marianne Light"/>
          <w:i/>
          <w:iCs/>
          <w:sz w:val="18"/>
          <w:szCs w:val="18"/>
          <w:lang w:eastAsia="en-US"/>
        </w:rPr>
      </w:pPr>
      <w:r w:rsidRPr="001F1A89">
        <w:rPr>
          <w:rFonts w:ascii="Marianne Light" w:hAnsi="Marianne Light"/>
          <w:i/>
          <w:iCs/>
          <w:sz w:val="18"/>
          <w:szCs w:val="18"/>
          <w:lang w:eastAsia="en-US"/>
        </w:rPr>
        <w:t>Décrire également les perspectives long terme d’évolution des besoins chaud et/ou froid aux horizons 2025-2030</w:t>
      </w:r>
      <w:r w:rsidRPr="001F1A89">
        <w:rPr>
          <w:rFonts w:ascii="Cambria Math" w:hAnsi="Cambria Math" w:cs="Cambria Math"/>
          <w:i/>
          <w:iCs/>
          <w:sz w:val="18"/>
          <w:szCs w:val="18"/>
          <w:lang w:eastAsia="en-US"/>
        </w:rPr>
        <w:t> </w:t>
      </w:r>
      <w:r w:rsidRPr="001F1A89">
        <w:rPr>
          <w:rFonts w:cs="Calibri"/>
          <w:i/>
          <w:iCs/>
          <w:sz w:val="18"/>
          <w:szCs w:val="18"/>
          <w:lang w:eastAsia="en-US"/>
        </w:rPr>
        <w:t> </w:t>
      </w:r>
    </w:p>
    <w:p w14:paraId="2999F1AC" w14:textId="65B6B0B1" w:rsidR="00E53686" w:rsidRDefault="00E53686" w:rsidP="00E53686">
      <w:pPr>
        <w:rPr>
          <w:rFonts w:ascii="Marianne Light" w:hAnsi="Marianne Light"/>
          <w:i/>
          <w:iCs/>
          <w:sz w:val="18"/>
          <w:szCs w:val="18"/>
          <w:lang w:eastAsia="en-US"/>
        </w:rPr>
      </w:pP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 xml:space="preserve">Insérer les tableaux récapitulatifs n°2.1 </w:t>
      </w:r>
      <w:r>
        <w:rPr>
          <w:rFonts w:ascii="Marianne Light" w:hAnsi="Marianne Light"/>
          <w:i/>
          <w:iCs/>
          <w:sz w:val="18"/>
          <w:szCs w:val="18"/>
          <w:lang w:eastAsia="en-US"/>
        </w:rPr>
        <w:t xml:space="preserve">(besoins en chaud) </w:t>
      </w: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 xml:space="preserve">et </w:t>
      </w:r>
      <w:r>
        <w:rPr>
          <w:rFonts w:ascii="Marianne Light" w:hAnsi="Marianne Light"/>
          <w:i/>
          <w:iCs/>
          <w:sz w:val="18"/>
          <w:szCs w:val="18"/>
          <w:lang w:eastAsia="en-US"/>
        </w:rPr>
        <w:t>le cas échéant n°</w:t>
      </w:r>
      <w:r w:rsidRPr="00895825">
        <w:rPr>
          <w:rFonts w:ascii="Marianne Light" w:hAnsi="Marianne Light"/>
          <w:i/>
          <w:iCs/>
          <w:sz w:val="18"/>
          <w:szCs w:val="18"/>
          <w:lang w:eastAsia="en-US"/>
        </w:rPr>
        <w:t>2.2</w:t>
      </w:r>
      <w:r>
        <w:rPr>
          <w:rFonts w:ascii="Marianne Light" w:hAnsi="Marianne Light"/>
          <w:i/>
          <w:iCs/>
          <w:sz w:val="18"/>
          <w:szCs w:val="18"/>
          <w:lang w:eastAsia="en-US"/>
        </w:rPr>
        <w:t xml:space="preserve"> (besoins en froid).</w:t>
      </w:r>
    </w:p>
    <w:p w14:paraId="09360622" w14:textId="189AFAEA" w:rsidR="00E53686" w:rsidRDefault="00E53686" w:rsidP="00E53686">
      <w:pPr>
        <w:rPr>
          <w:rFonts w:ascii="Marianne Light" w:hAnsi="Marianne Light"/>
          <w:i/>
          <w:iCs/>
          <w:sz w:val="18"/>
          <w:szCs w:val="18"/>
          <w:lang w:eastAsia="en-US"/>
        </w:rPr>
      </w:pPr>
      <w:r>
        <w:rPr>
          <w:rFonts w:ascii="Marianne Light" w:hAnsi="Marianne Light"/>
          <w:i/>
          <w:iCs/>
          <w:sz w:val="18"/>
          <w:szCs w:val="18"/>
          <w:lang w:eastAsia="en-US"/>
        </w:rPr>
        <w:t>Préciser l’évolution des besoins dans le cas d’une montée en puissance progressive de l’installation.</w:t>
      </w:r>
    </w:p>
    <w:p w14:paraId="0C989630" w14:textId="77777777" w:rsidR="00E53686" w:rsidRPr="00895825" w:rsidRDefault="00E53686" w:rsidP="00895825">
      <w:pPr>
        <w:rPr>
          <w:rFonts w:ascii="Marianne Light" w:hAnsi="Marianne Light"/>
          <w:i/>
          <w:iCs/>
          <w:sz w:val="18"/>
          <w:szCs w:val="18"/>
        </w:rPr>
      </w:pPr>
    </w:p>
    <w:p w14:paraId="4FC938A2" w14:textId="6A80D7E1" w:rsidR="00E9409E" w:rsidRPr="00DB4C1E" w:rsidRDefault="00E9409E" w:rsidP="00E9409E">
      <w:pPr>
        <w:pStyle w:val="Titre2"/>
        <w:numPr>
          <w:ilvl w:val="1"/>
          <w:numId w:val="18"/>
        </w:numPr>
        <w:spacing w:before="120"/>
      </w:pPr>
      <w:bookmarkStart w:id="140" w:name="_Toc120619465"/>
      <w:bookmarkStart w:id="141" w:name="_Toc120627966"/>
      <w:bookmarkStart w:id="142" w:name="_Toc122355480"/>
      <w:bookmarkStart w:id="143" w:name="_Toc150930727"/>
      <w:bookmarkStart w:id="144" w:name="_Toc153808447"/>
      <w:bookmarkStart w:id="145" w:name="_Toc155364411"/>
      <w:bookmarkStart w:id="146" w:name="_Toc155694524"/>
      <w:bookmarkStart w:id="147" w:name="_Toc155769499"/>
      <w:r>
        <w:t>Bilan énergétique avant et après opération</w:t>
      </w:r>
      <w:bookmarkEnd w:id="69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758E6FEC" w14:textId="2D63BEE6" w:rsidR="00E9409E" w:rsidRPr="00DE4D93" w:rsidRDefault="00E9409E" w:rsidP="000A70E4">
      <w:pPr>
        <w:jc w:val="both"/>
        <w:rPr>
          <w:rFonts w:ascii="Marianne Light" w:hAnsi="Marianne Light"/>
          <w:b/>
          <w:bCs/>
          <w:i/>
          <w:sz w:val="18"/>
          <w:szCs w:val="18"/>
          <w:highlight w:val="lightGray"/>
        </w:rPr>
      </w:pPr>
      <w:r>
        <w:rPr>
          <w:rFonts w:ascii="Marianne Light" w:hAnsi="Marianne Light"/>
          <w:b/>
          <w:bCs/>
          <w:i/>
          <w:sz w:val="18"/>
          <w:szCs w:val="18"/>
          <w:highlight w:val="lightGray"/>
        </w:rPr>
        <w:t>I</w:t>
      </w:r>
      <w:r w:rsidRPr="00DB4C1E">
        <w:rPr>
          <w:rFonts w:ascii="Marianne Light" w:hAnsi="Marianne Light"/>
          <w:b/>
          <w:bCs/>
          <w:i/>
          <w:sz w:val="18"/>
          <w:szCs w:val="18"/>
          <w:highlight w:val="lightGray"/>
        </w:rPr>
        <w:t>nsérer le</w:t>
      </w:r>
      <w:r>
        <w:rPr>
          <w:rFonts w:ascii="Marianne Light" w:hAnsi="Marianne Light"/>
          <w:b/>
          <w:bCs/>
          <w:i/>
          <w:sz w:val="18"/>
          <w:szCs w:val="18"/>
          <w:highlight w:val="lightGray"/>
        </w:rPr>
        <w:t>s</w:t>
      </w:r>
      <w:r w:rsidRPr="00DB4C1E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 tableau</w:t>
      </w:r>
      <w:r>
        <w:rPr>
          <w:rFonts w:ascii="Marianne Light" w:hAnsi="Marianne Light"/>
          <w:b/>
          <w:bCs/>
          <w:i/>
          <w:sz w:val="18"/>
          <w:szCs w:val="18"/>
          <w:highlight w:val="lightGray"/>
        </w:rPr>
        <w:t>x</w:t>
      </w:r>
      <w:r w:rsidRPr="00DB4C1E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 n°1</w:t>
      </w:r>
      <w:r>
        <w:rPr>
          <w:rFonts w:ascii="Marianne Light" w:hAnsi="Marianne Light"/>
          <w:b/>
          <w:bCs/>
          <w:i/>
          <w:sz w:val="18"/>
          <w:szCs w:val="18"/>
          <w:highlight w:val="lightGray"/>
        </w:rPr>
        <w:t>.1 à 1.4</w:t>
      </w:r>
      <w:r w:rsidRPr="00DB4C1E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 –description production et réseau de chaleur</w:t>
      </w:r>
      <w:r w:rsidRPr="00D13A0B">
        <w:rPr>
          <w:highlight w:val="lightGray"/>
          <w:vertAlign w:val="superscript"/>
        </w:rPr>
        <w:footnoteReference w:id="3"/>
      </w:r>
      <w:r w:rsidRPr="000D21CD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, selon les modes de production assurés par l’installation géothermique </w:t>
      </w:r>
      <w:r w:rsidR="007D6FA5">
        <w:rPr>
          <w:rFonts w:ascii="Marianne Light" w:hAnsi="Marianne Light"/>
          <w:b/>
          <w:bCs/>
          <w:i/>
          <w:sz w:val="18"/>
          <w:szCs w:val="18"/>
          <w:highlight w:val="lightGray"/>
        </w:rPr>
        <w:t xml:space="preserve">ou aérothermique </w:t>
      </w:r>
      <w:r w:rsidRPr="000D21CD">
        <w:rPr>
          <w:rFonts w:ascii="Marianne Light" w:hAnsi="Marianne Light"/>
          <w:b/>
          <w:bCs/>
          <w:i/>
          <w:sz w:val="18"/>
          <w:szCs w:val="18"/>
          <w:highlight w:val="lightGray"/>
        </w:rPr>
        <w:t>(chauffage, ECS, froid)</w:t>
      </w:r>
      <w:bookmarkStart w:id="148" w:name="_Toc24551116"/>
      <w:bookmarkStart w:id="149" w:name="_Toc33454434"/>
      <w:bookmarkEnd w:id="70"/>
      <w:bookmarkEnd w:id="71"/>
      <w:r>
        <w:fldChar w:fldCharType="begin"/>
      </w:r>
      <w:r>
        <w:instrText xml:space="preserve"> LINK Excel.Sheet.12 "\\\\ademe.intra\\VALBONNE$\\SERVICES\\SRER\\cardonamaea\\Fonds chaleur\\Méthode\\2021\\Volets techniques\\vtech_tab_geothermie_surface_2021.xlsx" "T1 Descrip Production et RC!L6C1:L28C6" \a \f 4 \h  \* MERGEFORMAT </w:instrText>
      </w:r>
      <w:r>
        <w:fldChar w:fldCharType="separate"/>
      </w:r>
    </w:p>
    <w:tbl>
      <w:tblPr>
        <w:tblW w:w="9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494"/>
        <w:gridCol w:w="2846"/>
        <w:gridCol w:w="1660"/>
        <w:gridCol w:w="1660"/>
        <w:gridCol w:w="2314"/>
      </w:tblGrid>
      <w:tr w:rsidR="00E9409E" w:rsidRPr="00DE4D93" w14:paraId="2B881567" w14:textId="77777777" w:rsidTr="00006A60">
        <w:trPr>
          <w:trHeight w:val="352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89F1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C97B6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74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 xml:space="preserve">* les données de production et consommations MWh sont </w:t>
            </w: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>annuelles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AE9DD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Situation actuelle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0AB2C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Situation future</w:t>
            </w: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br/>
              <w:t>(actuelle + projet FC)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7960E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 xml:space="preserve"> Projet Fonds Chaleur</w:t>
            </w:r>
            <w:r w:rsidRPr="00DE4D93">
              <w:rPr>
                <w:rFonts w:ascii="Arial" w:hAnsi="Arial" w:cs="Arial"/>
                <w:b/>
                <w:bCs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br/>
              <w:t>(ou différence vs actuelle)</w:t>
            </w:r>
          </w:p>
        </w:tc>
      </w:tr>
      <w:tr w:rsidR="00E9409E" w:rsidRPr="00DE4D93" w14:paraId="30AC9CCA" w14:textId="77777777" w:rsidTr="00006A60">
        <w:trPr>
          <w:trHeight w:val="243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0AD47"/>
            <w:textDirection w:val="btLr"/>
            <w:vAlign w:val="center"/>
            <w:hideMark/>
          </w:tcPr>
          <w:p w14:paraId="1EA9D7D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PRODUCTION CHAUFFAGE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C9977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PAC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39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Production chauffage PAC MWh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34D1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07C1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934AE2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100</w:t>
            </w:r>
          </w:p>
        </w:tc>
      </w:tr>
      <w:tr w:rsidR="00E9409E" w:rsidRPr="00DE4D93" w14:paraId="516DD841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7BF4E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30FF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6D03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Puissance thermique kW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DEB7A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6390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B66A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50</w:t>
            </w:r>
          </w:p>
        </w:tc>
      </w:tr>
      <w:tr w:rsidR="00E9409E" w:rsidRPr="00DE4D93" w14:paraId="791C7CE5" w14:textId="77777777" w:rsidTr="00006A60">
        <w:trPr>
          <w:trHeight w:val="364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E097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DB12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BD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Consommation électricité en MWh (compresseur PAC)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ED87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FE8A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7B955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25</w:t>
            </w:r>
          </w:p>
        </w:tc>
      </w:tr>
      <w:tr w:rsidR="00E9409E" w:rsidRPr="00DE4D93" w14:paraId="175209C6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06509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0F040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2E5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Consommation électricité en MWh (auxiliaires)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3552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50FF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7E175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5</w:t>
            </w:r>
          </w:p>
        </w:tc>
      </w:tr>
      <w:tr w:rsidR="00E9409E" w:rsidRPr="00DE4D93" w14:paraId="7FE89DF6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DA80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2F53E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54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proofErr w:type="gram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mixité</w:t>
            </w:r>
            <w:proofErr w:type="gramEnd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 MWh/an % (taux de couverture de la PAC)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29BB5D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C150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83%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D614C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2B336B80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0EDFD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6D40F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26C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SCOP moyen annuel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9A44F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33E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3,3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91108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14F7D96A" w14:textId="77777777" w:rsidTr="00006A60">
        <w:trPr>
          <w:trHeight w:val="25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FD55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8E550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259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Nb heures de </w:t>
            </w:r>
            <w:proofErr w:type="spell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fonct</w:t>
            </w:r>
            <w:proofErr w:type="spellEnd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 à puissance nominale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84761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18F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2000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EF4EB6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056D3689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C68E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309AD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Appoint combustible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3C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Production chauffage chaudière MWh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6CD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7C1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94BEE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-100</w:t>
            </w:r>
          </w:p>
        </w:tc>
      </w:tr>
      <w:tr w:rsidR="00E9409E" w:rsidRPr="00DE4D93" w14:paraId="46A518B1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1CE3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8A93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469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Consommation MWh entrée chaudière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A40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358E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5ED1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-108</w:t>
            </w:r>
          </w:p>
        </w:tc>
      </w:tr>
      <w:tr w:rsidR="00E9409E" w:rsidRPr="00DE4D93" w14:paraId="6D373E04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124E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98C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668E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Rendement chaudière GN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16C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92%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84D1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91%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6A2C6D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7F29BB51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3195C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CCA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90E9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Puissance </w:t>
            </w:r>
            <w:proofErr w:type="gram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chaudière  kW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129D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CDF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1ED6F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-20</w:t>
            </w:r>
          </w:p>
        </w:tc>
      </w:tr>
      <w:tr w:rsidR="00E9409E" w:rsidRPr="00DE4D93" w14:paraId="024BC285" w14:textId="77777777" w:rsidTr="00006A60">
        <w:trPr>
          <w:trHeight w:val="25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412E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3B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CF6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proofErr w:type="gram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mixité</w:t>
            </w:r>
            <w:proofErr w:type="gramEnd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 MWh/an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07D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100%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F0B8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17%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B1711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71BF3851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208E9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4CCAD0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Appoint électrique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18D0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Production chauffage élec MWh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E3C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A7F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FF5A3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</w:tr>
      <w:tr w:rsidR="00E9409E" w:rsidRPr="00DE4D93" w14:paraId="6E9A2F1B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06DE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98D3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C94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Puissance kW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18C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CF5B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9A4F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</w:tr>
      <w:tr w:rsidR="00E9409E" w:rsidRPr="00DE4D93" w14:paraId="75BDA87E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E126D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9D9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7F7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Consommation électricité en MWh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F67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CF5C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C3CDD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0,0</w:t>
            </w:r>
          </w:p>
        </w:tc>
      </w:tr>
      <w:tr w:rsidR="00E9409E" w:rsidRPr="00DE4D93" w14:paraId="53D9311F" w14:textId="77777777" w:rsidTr="00006A60">
        <w:trPr>
          <w:trHeight w:val="25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5EAB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AC4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D6F0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proofErr w:type="gramStart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mixité</w:t>
            </w:r>
            <w:proofErr w:type="gramEnd"/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 xml:space="preserve"> MWh/an 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A96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0,0%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B215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0,0%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8C850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33BCC691" w14:textId="77777777" w:rsidTr="00006A60">
        <w:trPr>
          <w:trHeight w:val="437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443C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5CC80B2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  <w:t>Total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0C4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 xml:space="preserve">Total production chauffage MWh        </w:t>
            </w:r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>= Besoins utiles chauffage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22D2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120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902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120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60FE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</w:tr>
      <w:tr w:rsidR="00E9409E" w:rsidRPr="00DE4D93" w14:paraId="468FBA33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A849C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5E5001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F9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 xml:space="preserve">Total production </w:t>
            </w:r>
            <w:proofErr w:type="spellStart"/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>EnR&amp;R</w:t>
            </w:r>
            <w:proofErr w:type="spellEnd"/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 xml:space="preserve"> MWh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36D99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5A9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  <w14:cntxtAlts w14:val="0"/>
              </w:rPr>
              <w:t>70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FAAFF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  <w:t xml:space="preserve">70 MWh </w:t>
            </w:r>
            <w:proofErr w:type="spellStart"/>
            <w:r w:rsidRPr="00DE4D93"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  <w:t>EnR&amp;R</w:t>
            </w:r>
            <w:proofErr w:type="spellEnd"/>
            <w:r w:rsidRPr="00DE4D93">
              <w:rPr>
                <w:rFonts w:ascii="Arial" w:hAnsi="Arial" w:cs="Arial"/>
                <w:i/>
                <w:i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  <w:t xml:space="preserve"> sup. produits</w:t>
            </w:r>
          </w:p>
        </w:tc>
      </w:tr>
      <w:tr w:rsidR="00E9409E" w:rsidRPr="00DE4D93" w14:paraId="4CD93C54" w14:textId="77777777" w:rsidTr="00006A60">
        <w:trPr>
          <w:trHeight w:val="24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70DE6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0CDC1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264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Puissance totale installée kW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A6BF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BA44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60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00841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  <w:tr w:rsidR="00E9409E" w:rsidRPr="00DE4D93" w14:paraId="2388DDC1" w14:textId="77777777" w:rsidTr="00006A60">
        <w:trPr>
          <w:trHeight w:val="413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C3CA8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DFC03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6E2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 xml:space="preserve">Taux </w:t>
            </w:r>
            <w:proofErr w:type="spellStart"/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EnR&amp;R</w:t>
            </w:r>
            <w:proofErr w:type="spellEnd"/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(si réseau de chaleur)</w:t>
            </w: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br/>
            </w:r>
            <w:r w:rsidRPr="00DE4D93"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>(</w:t>
            </w:r>
            <w:r w:rsidRPr="00DE4D93">
              <w:rPr>
                <w:rFonts w:ascii="Arial" w:hAnsi="Arial" w:cs="Arial"/>
                <w:b/>
                <w:bCs/>
                <w:i/>
                <w:iCs/>
                <w:color w:val="FF0000"/>
                <w:kern w:val="0"/>
                <w:sz w:val="14"/>
                <w:szCs w:val="14"/>
                <w14:ligatures w14:val="none"/>
                <w14:cntxtAlts w14:val="0"/>
              </w:rPr>
              <w:t>Eligibilité &gt; 65%</w:t>
            </w:r>
            <w:r w:rsidRPr="00DE4D93"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C230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8F7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58%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5B4E0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58%</w:t>
            </w:r>
          </w:p>
        </w:tc>
      </w:tr>
      <w:tr w:rsidR="00E9409E" w:rsidRPr="00DE4D93" w14:paraId="46DD416F" w14:textId="77777777" w:rsidTr="00006A60">
        <w:trPr>
          <w:trHeight w:val="42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FE9A3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A2F8B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0E7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CO2 évité (tonnes) :</w:t>
            </w: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br/>
            </w: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 xml:space="preserve">réf. </w:t>
            </w:r>
            <w:r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 xml:space="preserve">combustion </w:t>
            </w: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 xml:space="preserve">GN (base carbone ADEME)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4217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49A02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53F61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0</w:t>
            </w:r>
          </w:p>
        </w:tc>
      </w:tr>
      <w:tr w:rsidR="00E9409E" w:rsidRPr="00DE4D93" w14:paraId="7131A1B4" w14:textId="77777777" w:rsidTr="00006A60">
        <w:trPr>
          <w:trHeight w:val="389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406F5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2BB15B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  <w14:cntxtAlts w14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D6A" w14:textId="77777777" w:rsidR="00E9409E" w:rsidRPr="00DE4D93" w:rsidRDefault="00E9409E" w:rsidP="00006A60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Commentaires - détails complémentaires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6827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5166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4"/>
                <w:szCs w:val="14"/>
                <w14:ligatures w14:val="none"/>
                <w14:cntxtAlts w14:val="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F767E" w14:textId="77777777" w:rsidR="00E9409E" w:rsidRPr="00DE4D93" w:rsidRDefault="00E9409E" w:rsidP="00006A6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</w:pPr>
            <w:r w:rsidRPr="00DE4D9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  <w14:cntxtAlts w14:val="0"/>
              </w:rPr>
              <w:t> </w:t>
            </w:r>
          </w:p>
        </w:tc>
      </w:tr>
    </w:tbl>
    <w:p w14:paraId="18155FBE" w14:textId="77777777" w:rsidR="00E9409E" w:rsidRDefault="00E9409E" w:rsidP="00E9409E">
      <w:pPr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  <w:i/>
        </w:rPr>
        <w:fldChar w:fldCharType="end"/>
      </w:r>
    </w:p>
    <w:p w14:paraId="61289281" w14:textId="77777777" w:rsidR="00E9409E" w:rsidRDefault="00E9409E" w:rsidP="00E9409E">
      <w:pPr>
        <w:rPr>
          <w:rFonts w:asciiTheme="minorHAnsi" w:hAnsiTheme="minorHAnsi"/>
          <w:bCs/>
          <w:i/>
        </w:rPr>
      </w:pPr>
    </w:p>
    <w:p w14:paraId="6C8951A7" w14:textId="77777777" w:rsidR="00E9409E" w:rsidRPr="00025014" w:rsidRDefault="00E9409E" w:rsidP="00E9409E">
      <w:pPr>
        <w:pStyle w:val="Titre2"/>
        <w:numPr>
          <w:ilvl w:val="1"/>
          <w:numId w:val="18"/>
        </w:numPr>
        <w:spacing w:before="120"/>
      </w:pPr>
      <w:bookmarkStart w:id="150" w:name="_Toc53494407"/>
      <w:bookmarkStart w:id="151" w:name="_Toc53494639"/>
      <w:bookmarkStart w:id="152" w:name="_Toc53494747"/>
      <w:bookmarkStart w:id="153" w:name="_Toc53494851"/>
      <w:bookmarkStart w:id="154" w:name="_Toc53496375"/>
      <w:bookmarkStart w:id="155" w:name="_Toc53497410"/>
      <w:bookmarkStart w:id="156" w:name="_Toc54641633"/>
      <w:bookmarkStart w:id="157" w:name="_Toc54905474"/>
      <w:bookmarkStart w:id="158" w:name="_Toc55164851"/>
      <w:bookmarkStart w:id="159" w:name="_Toc55218114"/>
      <w:bookmarkStart w:id="160" w:name="_Toc55594352"/>
      <w:bookmarkStart w:id="161" w:name="_Toc56504612"/>
      <w:bookmarkStart w:id="162" w:name="_Toc56506585"/>
      <w:bookmarkStart w:id="163" w:name="_Toc93008416"/>
      <w:bookmarkStart w:id="164" w:name="_Toc93062696"/>
      <w:bookmarkStart w:id="165" w:name="_Toc117888388"/>
      <w:bookmarkStart w:id="166" w:name="_Toc120094912"/>
      <w:bookmarkStart w:id="167" w:name="_Toc120619467"/>
      <w:bookmarkStart w:id="168" w:name="_Toc120627968"/>
      <w:bookmarkStart w:id="169" w:name="_Toc122355481"/>
      <w:bookmarkStart w:id="170" w:name="_Toc150930728"/>
      <w:bookmarkStart w:id="171" w:name="_Toc153808448"/>
      <w:bookmarkStart w:id="172" w:name="_Toc155364412"/>
      <w:bookmarkStart w:id="173" w:name="_Toc155694525"/>
      <w:bookmarkStart w:id="174" w:name="_Toc155769500"/>
      <w:r>
        <w:t>Impact subvention demandée sur le coût de revient (ou prix de vente) de la chaleur</w:t>
      </w:r>
      <w:bookmarkStart w:id="175" w:name="_Toc33454435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2FD99258" w14:textId="2386DCFD" w:rsidR="008C64D8" w:rsidRPr="00895825" w:rsidRDefault="008C64D8" w:rsidP="00557BA6">
      <w:pPr>
        <w:pStyle w:val="Paragraphedeliste"/>
        <w:numPr>
          <w:ilvl w:val="0"/>
          <w:numId w:val="13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00827BDF">
        <w:rPr>
          <w:rFonts w:ascii="Marianne Light" w:hAnsi="Marianne Light"/>
          <w:b/>
          <w:bCs/>
          <w:i/>
          <w:sz w:val="18"/>
          <w:szCs w:val="18"/>
        </w:rPr>
        <w:t>Coût de revient de la chaleur (ou prix de vente de la chaleur)</w:t>
      </w:r>
      <w:r w:rsidRPr="00827BDF">
        <w:rPr>
          <w:rFonts w:cs="Calibri"/>
          <w:b/>
          <w:bCs/>
          <w:i/>
          <w:sz w:val="18"/>
          <w:szCs w:val="18"/>
        </w:rPr>
        <w:t> </w:t>
      </w:r>
      <w:r>
        <w:rPr>
          <w:rFonts w:ascii="Marianne Light" w:hAnsi="Marianne Light"/>
          <w:b/>
          <w:bCs/>
          <w:i/>
          <w:sz w:val="18"/>
          <w:szCs w:val="18"/>
        </w:rPr>
        <w:t>avant opération</w:t>
      </w:r>
      <w:r w:rsidRPr="00827BDF">
        <w:rPr>
          <w:rFonts w:cs="Calibri"/>
          <w:b/>
          <w:bCs/>
          <w:i/>
          <w:sz w:val="18"/>
          <w:szCs w:val="18"/>
        </w:rPr>
        <w:t xml:space="preserve"> </w:t>
      </w:r>
      <w:r w:rsidRPr="00827BDF">
        <w:rPr>
          <w:rFonts w:ascii="Marianne Light" w:hAnsi="Marianne Light"/>
          <w:b/>
          <w:bCs/>
          <w:i/>
          <w:sz w:val="18"/>
          <w:szCs w:val="18"/>
        </w:rPr>
        <w:t xml:space="preserve">: </w:t>
      </w:r>
      <w:r w:rsidRPr="00827BDF">
        <w:rPr>
          <w:rFonts w:ascii="Marianne Light" w:hAnsi="Marianne Light"/>
          <w:b/>
          <w:bCs/>
          <w:i/>
          <w:sz w:val="18"/>
          <w:szCs w:val="18"/>
          <w:highlight w:val="lightGray"/>
        </w:rPr>
        <w:t>… €/MWh (TTC ou HT)</w:t>
      </w:r>
    </w:p>
    <w:p w14:paraId="6B0E57FF" w14:textId="5E513F7C" w:rsidR="00E9409E" w:rsidRPr="00827BDF" w:rsidRDefault="00E9409E" w:rsidP="00557BA6">
      <w:pPr>
        <w:pStyle w:val="Paragraphedeliste"/>
        <w:numPr>
          <w:ilvl w:val="0"/>
          <w:numId w:val="13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Coût de revient de la chaleur (ou prix de vente de la chaleur)</w:t>
      </w:r>
      <w:r w:rsidRPr="4E3B06F1">
        <w:rPr>
          <w:rFonts w:cs="Calibri"/>
          <w:b/>
          <w:bCs/>
          <w:i/>
          <w:iCs/>
          <w:sz w:val="18"/>
          <w:szCs w:val="18"/>
        </w:rPr>
        <w:t> </w:t>
      </w:r>
      <w:r w:rsidR="000E69BE" w:rsidRPr="000E69BE">
        <w:rPr>
          <w:rFonts w:ascii="Marianne Light" w:hAnsi="Marianne Light"/>
          <w:b/>
          <w:bCs/>
          <w:i/>
          <w:iCs/>
          <w:sz w:val="18"/>
          <w:szCs w:val="18"/>
        </w:rPr>
        <w:t xml:space="preserve">après opération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sans subvention</w:t>
      </w:r>
      <w:r w:rsidRPr="4E3B06F1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 xml:space="preserve">: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  <w:highlight w:val="lightGray"/>
        </w:rPr>
        <w:t>… €/MWh (TTC ou HT)</w:t>
      </w:r>
    </w:p>
    <w:p w14:paraId="2052B3DF" w14:textId="64C809ED" w:rsidR="00E9409E" w:rsidRPr="00827BDF" w:rsidRDefault="00E9409E" w:rsidP="00557BA6">
      <w:pPr>
        <w:pStyle w:val="Paragraphedeliste"/>
        <w:numPr>
          <w:ilvl w:val="0"/>
          <w:numId w:val="13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Coût de revient de la chaleur (ou prix de vente de la chaleur)</w:t>
      </w:r>
      <w:r w:rsidRPr="4E3B06F1">
        <w:rPr>
          <w:rFonts w:cs="Calibri"/>
          <w:b/>
          <w:bCs/>
          <w:i/>
          <w:iCs/>
          <w:sz w:val="18"/>
          <w:szCs w:val="18"/>
        </w:rPr>
        <w:t> </w:t>
      </w:r>
      <w:r w:rsidR="000E69BE" w:rsidRPr="000E69BE">
        <w:rPr>
          <w:rFonts w:ascii="Marianne Light" w:hAnsi="Marianne Light"/>
          <w:b/>
          <w:bCs/>
          <w:i/>
          <w:iCs/>
          <w:sz w:val="18"/>
          <w:szCs w:val="18"/>
        </w:rPr>
        <w:t>après opération</w:t>
      </w:r>
      <w:r w:rsidR="000E69BE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avec subvention</w:t>
      </w:r>
      <w:r w:rsidRPr="4E3B06F1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 xml:space="preserve">: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  <w:highlight w:val="lightGray"/>
        </w:rPr>
        <w:t>… €/MWh (TTC ou HT)</w:t>
      </w:r>
    </w:p>
    <w:p w14:paraId="1FCB2A96" w14:textId="77777777" w:rsidR="00E9409E" w:rsidRPr="009549F5" w:rsidRDefault="00E9409E" w:rsidP="00557BA6">
      <w:pPr>
        <w:jc w:val="both"/>
        <w:rPr>
          <w:rFonts w:ascii="Marianne Light" w:hAnsi="Marianne Light"/>
          <w:b/>
          <w:bCs/>
          <w:i/>
          <w:sz w:val="18"/>
          <w:szCs w:val="18"/>
        </w:rPr>
      </w:pPr>
      <w:r>
        <w:rPr>
          <w:rFonts w:ascii="Marianne Light" w:hAnsi="Marianne Light"/>
          <w:b/>
          <w:bCs/>
          <w:i/>
          <w:sz w:val="18"/>
          <w:szCs w:val="18"/>
        </w:rPr>
        <w:t>En cas de production de froid</w:t>
      </w:r>
      <w:r>
        <w:rPr>
          <w:rFonts w:cs="Calibri"/>
          <w:b/>
          <w:bCs/>
          <w:i/>
          <w:sz w:val="18"/>
          <w:szCs w:val="18"/>
        </w:rPr>
        <w:t> </w:t>
      </w:r>
      <w:r>
        <w:rPr>
          <w:rFonts w:ascii="Marianne Light" w:hAnsi="Marianne Light"/>
          <w:b/>
          <w:bCs/>
          <w:i/>
          <w:sz w:val="18"/>
          <w:szCs w:val="18"/>
        </w:rPr>
        <w:t>:</w:t>
      </w:r>
    </w:p>
    <w:p w14:paraId="0629A95D" w14:textId="27443685" w:rsidR="008C64D8" w:rsidRPr="00895825" w:rsidRDefault="008C64D8" w:rsidP="00557BA6">
      <w:pPr>
        <w:pStyle w:val="Paragraphedeliste"/>
        <w:numPr>
          <w:ilvl w:val="0"/>
          <w:numId w:val="14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00827BDF">
        <w:rPr>
          <w:rFonts w:ascii="Marianne Light" w:hAnsi="Marianne Light"/>
          <w:b/>
          <w:bCs/>
          <w:i/>
          <w:sz w:val="18"/>
          <w:szCs w:val="18"/>
        </w:rPr>
        <w:t>Coût de revient d</w:t>
      </w:r>
      <w:r>
        <w:rPr>
          <w:rFonts w:ascii="Marianne Light" w:hAnsi="Marianne Light"/>
          <w:b/>
          <w:bCs/>
          <w:i/>
          <w:sz w:val="18"/>
          <w:szCs w:val="18"/>
        </w:rPr>
        <w:t xml:space="preserve">u froid </w:t>
      </w:r>
      <w:r w:rsidRPr="00827BDF">
        <w:rPr>
          <w:rFonts w:ascii="Marianne Light" w:hAnsi="Marianne Light"/>
          <w:b/>
          <w:bCs/>
          <w:i/>
          <w:sz w:val="18"/>
          <w:szCs w:val="18"/>
        </w:rPr>
        <w:t>(ou prix de vente d</w:t>
      </w:r>
      <w:r>
        <w:rPr>
          <w:rFonts w:ascii="Marianne Light" w:hAnsi="Marianne Light"/>
          <w:b/>
          <w:bCs/>
          <w:i/>
          <w:sz w:val="18"/>
          <w:szCs w:val="18"/>
        </w:rPr>
        <w:t>u froid</w:t>
      </w:r>
      <w:r w:rsidRPr="00827BDF">
        <w:rPr>
          <w:rFonts w:ascii="Marianne Light" w:hAnsi="Marianne Light"/>
          <w:b/>
          <w:bCs/>
          <w:i/>
          <w:sz w:val="18"/>
          <w:szCs w:val="18"/>
        </w:rPr>
        <w:t>)</w:t>
      </w:r>
      <w:r w:rsidRPr="00827BDF">
        <w:rPr>
          <w:rFonts w:cs="Calibri"/>
          <w:b/>
          <w:bCs/>
          <w:i/>
          <w:sz w:val="18"/>
          <w:szCs w:val="18"/>
        </w:rPr>
        <w:t> </w:t>
      </w:r>
      <w:r>
        <w:rPr>
          <w:rFonts w:ascii="Marianne Light" w:hAnsi="Marianne Light"/>
          <w:b/>
          <w:bCs/>
          <w:i/>
          <w:sz w:val="18"/>
          <w:szCs w:val="18"/>
        </w:rPr>
        <w:t>avant opération</w:t>
      </w:r>
      <w:r w:rsidRPr="00827BDF">
        <w:rPr>
          <w:rFonts w:cs="Calibri"/>
          <w:b/>
          <w:bCs/>
          <w:i/>
          <w:sz w:val="18"/>
          <w:szCs w:val="18"/>
        </w:rPr>
        <w:t xml:space="preserve"> </w:t>
      </w:r>
      <w:r w:rsidRPr="00827BDF">
        <w:rPr>
          <w:rFonts w:ascii="Marianne Light" w:hAnsi="Marianne Light"/>
          <w:b/>
          <w:bCs/>
          <w:i/>
          <w:sz w:val="18"/>
          <w:szCs w:val="18"/>
        </w:rPr>
        <w:t xml:space="preserve">: </w:t>
      </w:r>
      <w:r w:rsidRPr="00827BDF">
        <w:rPr>
          <w:rFonts w:ascii="Marianne Light" w:hAnsi="Marianne Light"/>
          <w:b/>
          <w:bCs/>
          <w:i/>
          <w:sz w:val="18"/>
          <w:szCs w:val="18"/>
          <w:highlight w:val="lightGray"/>
        </w:rPr>
        <w:t>… €/MWh (TTC ou HT)</w:t>
      </w:r>
    </w:p>
    <w:p w14:paraId="502D754A" w14:textId="27BDA97D" w:rsidR="00E9409E" w:rsidRPr="00827BDF" w:rsidRDefault="00E9409E" w:rsidP="00557BA6">
      <w:pPr>
        <w:pStyle w:val="Paragraphedeliste"/>
        <w:numPr>
          <w:ilvl w:val="0"/>
          <w:numId w:val="14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Coût de revient du froid (ou prix de vente du froid)</w:t>
      </w:r>
      <w:r w:rsidRPr="4E3B06F1">
        <w:rPr>
          <w:rFonts w:cs="Calibri"/>
          <w:b/>
          <w:bCs/>
          <w:i/>
          <w:iCs/>
          <w:sz w:val="18"/>
          <w:szCs w:val="18"/>
        </w:rPr>
        <w:t> </w:t>
      </w:r>
      <w:r w:rsidR="000E69BE" w:rsidRPr="00D57D57">
        <w:rPr>
          <w:rFonts w:ascii="Marianne Light" w:hAnsi="Marianne Light"/>
          <w:b/>
          <w:bCs/>
          <w:i/>
          <w:iCs/>
          <w:sz w:val="18"/>
          <w:szCs w:val="18"/>
        </w:rPr>
        <w:t>après opération</w:t>
      </w:r>
      <w:r w:rsidR="000E69BE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sans subvention</w:t>
      </w:r>
      <w:r w:rsidRPr="4E3B06F1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 xml:space="preserve">: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  <w:highlight w:val="lightGray"/>
        </w:rPr>
        <w:t>… €/MWh (TTC ou HT)</w:t>
      </w:r>
    </w:p>
    <w:p w14:paraId="7AF96595" w14:textId="0A00C35F" w:rsidR="00E9409E" w:rsidRPr="00DD6B2B" w:rsidRDefault="00E9409E" w:rsidP="00557BA6">
      <w:pPr>
        <w:pStyle w:val="Paragraphedeliste"/>
        <w:numPr>
          <w:ilvl w:val="0"/>
          <w:numId w:val="14"/>
        </w:numPr>
        <w:jc w:val="both"/>
        <w:rPr>
          <w:rFonts w:ascii="Marianne Light" w:hAnsi="Marianne Light"/>
          <w:b/>
          <w:bCs/>
          <w:i/>
          <w:sz w:val="18"/>
          <w:szCs w:val="18"/>
        </w:rPr>
      </w:pP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Coût de revient du froid (ou prix de vente du froid)</w:t>
      </w:r>
      <w:r w:rsidRPr="4E3B06F1">
        <w:rPr>
          <w:rFonts w:cs="Calibri"/>
          <w:b/>
          <w:bCs/>
          <w:i/>
          <w:iCs/>
          <w:sz w:val="18"/>
          <w:szCs w:val="18"/>
        </w:rPr>
        <w:t> </w:t>
      </w:r>
      <w:r w:rsidR="000E69BE" w:rsidRPr="00D57D57">
        <w:rPr>
          <w:rFonts w:ascii="Marianne Light" w:hAnsi="Marianne Light"/>
          <w:b/>
          <w:bCs/>
          <w:i/>
          <w:iCs/>
          <w:sz w:val="18"/>
          <w:szCs w:val="18"/>
        </w:rPr>
        <w:t>après opération</w:t>
      </w:r>
      <w:r w:rsidR="000E69BE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>avec subvention</w:t>
      </w:r>
      <w:r w:rsidRPr="4E3B06F1"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</w:rPr>
        <w:t xml:space="preserve">: </w:t>
      </w:r>
      <w:r w:rsidRPr="4E3B06F1">
        <w:rPr>
          <w:rFonts w:ascii="Marianne Light" w:hAnsi="Marianne Light"/>
          <w:b/>
          <w:bCs/>
          <w:i/>
          <w:iCs/>
          <w:sz w:val="18"/>
          <w:szCs w:val="18"/>
          <w:highlight w:val="lightGray"/>
        </w:rPr>
        <w:t>… €/MWh (TTC ou HT)</w:t>
      </w:r>
      <w:bookmarkEnd w:id="175"/>
    </w:p>
    <w:p w14:paraId="4CBAECD4" w14:textId="77777777" w:rsidR="00E9409E" w:rsidRPr="009549F5" w:rsidRDefault="00E9409E" w:rsidP="00E9409E">
      <w:pPr>
        <w:rPr>
          <w:rFonts w:ascii="Marianne Light" w:hAnsi="Marianne Light"/>
          <w:b/>
          <w:bCs/>
          <w:i/>
          <w:sz w:val="18"/>
          <w:szCs w:val="18"/>
        </w:rPr>
      </w:pPr>
      <w:bookmarkStart w:id="176" w:name="_Toc33454436"/>
      <w:bookmarkStart w:id="177" w:name="_Toc53494409"/>
      <w:bookmarkStart w:id="178" w:name="_Toc53494641"/>
      <w:bookmarkStart w:id="179" w:name="_Toc53494749"/>
      <w:bookmarkStart w:id="180" w:name="_Toc53494853"/>
      <w:bookmarkStart w:id="181" w:name="_Toc53496377"/>
      <w:bookmarkStart w:id="182" w:name="_Toc53497412"/>
    </w:p>
    <w:p w14:paraId="3A1C69D7" w14:textId="77777777" w:rsidR="00E9409E" w:rsidRPr="00DB4C1E" w:rsidRDefault="00E9409E" w:rsidP="00E9409E">
      <w:pPr>
        <w:pStyle w:val="Titre2"/>
        <w:numPr>
          <w:ilvl w:val="1"/>
          <w:numId w:val="18"/>
        </w:numPr>
        <w:spacing w:before="120"/>
      </w:pPr>
      <w:bookmarkStart w:id="183" w:name="_Toc55075425"/>
      <w:bookmarkStart w:id="184" w:name="_Toc55143058"/>
      <w:bookmarkStart w:id="185" w:name="_Toc55161925"/>
      <w:bookmarkStart w:id="186" w:name="_Toc55164852"/>
      <w:bookmarkStart w:id="187" w:name="_Toc55218115"/>
      <w:bookmarkStart w:id="188" w:name="_Toc55594353"/>
      <w:bookmarkStart w:id="189" w:name="_Toc56504613"/>
      <w:bookmarkStart w:id="190" w:name="_Toc56506586"/>
      <w:bookmarkStart w:id="191" w:name="_Toc93008417"/>
      <w:bookmarkStart w:id="192" w:name="_Toc93062697"/>
      <w:bookmarkStart w:id="193" w:name="_Toc117888389"/>
      <w:bookmarkStart w:id="194" w:name="_Toc120094913"/>
      <w:bookmarkStart w:id="195" w:name="_Toc120619468"/>
      <w:bookmarkStart w:id="196" w:name="_Toc120627969"/>
      <w:bookmarkStart w:id="197" w:name="_Toc122355482"/>
      <w:bookmarkStart w:id="198" w:name="_Toc150930729"/>
      <w:bookmarkStart w:id="199" w:name="_Toc153808449"/>
      <w:bookmarkStart w:id="200" w:name="_Toc155364413"/>
      <w:bookmarkStart w:id="201" w:name="_Toc155694526"/>
      <w:bookmarkStart w:id="202" w:name="_Toc155769501"/>
      <w:r>
        <w:t xml:space="preserve">Dimensionnement de l'installation de production </w:t>
      </w:r>
      <w:proofErr w:type="spellStart"/>
      <w:r>
        <w:t>EnR&amp;R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proofErr w:type="spellEnd"/>
    </w:p>
    <w:p w14:paraId="27016D29" w14:textId="2EC20C2F" w:rsidR="00BF60B8" w:rsidRPr="00327C66" w:rsidRDefault="00BF60B8" w:rsidP="00BF60B8">
      <w:pPr>
        <w:pStyle w:val="TexteCourant"/>
        <w:rPr>
          <w:i/>
          <w:iCs/>
        </w:rPr>
      </w:pPr>
      <w:r w:rsidRPr="00327C66">
        <w:rPr>
          <w:i/>
          <w:iCs/>
        </w:rPr>
        <w:t xml:space="preserve">Le dimensionnement thermique </w:t>
      </w:r>
      <w:r>
        <w:rPr>
          <w:i/>
          <w:iCs/>
        </w:rPr>
        <w:t xml:space="preserve">de l’installation </w:t>
      </w:r>
      <w:r w:rsidRPr="00327C66">
        <w:rPr>
          <w:i/>
          <w:iCs/>
        </w:rPr>
        <w:t xml:space="preserve">devra être </w:t>
      </w:r>
      <w:r w:rsidR="00874756">
        <w:rPr>
          <w:i/>
          <w:iCs/>
        </w:rPr>
        <w:t>effectué</w:t>
      </w:r>
      <w:r w:rsidRPr="00327C66">
        <w:rPr>
          <w:i/>
          <w:iCs/>
        </w:rPr>
        <w:t xml:space="preserve"> en prenant en compte les points suivants : </w:t>
      </w:r>
    </w:p>
    <w:p w14:paraId="7CC57C4E" w14:textId="4674BF4B" w:rsidR="00BF60B8" w:rsidRPr="00327C66" w:rsidRDefault="00BF60B8" w:rsidP="00BF60B8">
      <w:pPr>
        <w:pStyle w:val="Pucenoir"/>
        <w:rPr>
          <w:i/>
          <w:iCs/>
        </w:rPr>
      </w:pPr>
      <w:proofErr w:type="gramStart"/>
      <w:r w:rsidRPr="00327C66">
        <w:rPr>
          <w:i/>
          <w:iCs/>
        </w:rPr>
        <w:t>le</w:t>
      </w:r>
      <w:proofErr w:type="gramEnd"/>
      <w:r w:rsidRPr="00327C66">
        <w:rPr>
          <w:i/>
          <w:iCs/>
        </w:rPr>
        <w:t xml:space="preserve"> plan d’actions d’économie d’énergie</w:t>
      </w:r>
      <w:r>
        <w:rPr>
          <w:i/>
          <w:iCs/>
        </w:rPr>
        <w:t xml:space="preserve"> pour les bâtiments existants, (notamment </w:t>
      </w:r>
      <w:r>
        <w:rPr>
          <w:i/>
          <w:iCs/>
          <w:color w:val="000000" w:themeColor="text1"/>
        </w:rPr>
        <w:t xml:space="preserve">les exigences </w:t>
      </w:r>
      <w:r w:rsidRPr="00903B96">
        <w:rPr>
          <w:i/>
          <w:iCs/>
          <w:color w:val="000000" w:themeColor="text1"/>
        </w:rPr>
        <w:t>du dispositif Eco Energie Tertiaire pour les bâtiments qui y sont soumis</w:t>
      </w:r>
      <w:r>
        <w:rPr>
          <w:i/>
          <w:iCs/>
          <w:color w:val="000000" w:themeColor="text1"/>
        </w:rPr>
        <w:t>)</w:t>
      </w:r>
    </w:p>
    <w:p w14:paraId="3F3EC84D" w14:textId="620B8F22" w:rsidR="00BF60B8" w:rsidRPr="00327C66" w:rsidRDefault="00BF60B8" w:rsidP="00BF60B8">
      <w:pPr>
        <w:pStyle w:val="Pucenoir"/>
        <w:rPr>
          <w:i/>
          <w:iCs/>
        </w:rPr>
      </w:pPr>
      <w:proofErr w:type="gramStart"/>
      <w:r w:rsidRPr="00327C66">
        <w:rPr>
          <w:i/>
          <w:iCs/>
        </w:rPr>
        <w:t>la</w:t>
      </w:r>
      <w:proofErr w:type="gramEnd"/>
      <w:r w:rsidRPr="00327C66">
        <w:rPr>
          <w:i/>
          <w:iCs/>
        </w:rPr>
        <w:t xml:space="preserve"> réutilisation des gisements de chaleur fatale</w:t>
      </w:r>
      <w:r>
        <w:rPr>
          <w:i/>
          <w:iCs/>
        </w:rPr>
        <w:t xml:space="preserve"> disponibles localement</w:t>
      </w:r>
      <w:r w:rsidRPr="00327C66">
        <w:rPr>
          <w:i/>
          <w:iCs/>
        </w:rPr>
        <w:t>,</w:t>
      </w:r>
    </w:p>
    <w:p w14:paraId="66971780" w14:textId="1D5C33BE" w:rsidR="00BF60B8" w:rsidRPr="00327C66" w:rsidRDefault="00BF60B8" w:rsidP="00BF60B8">
      <w:pPr>
        <w:pStyle w:val="Pucenoir"/>
        <w:rPr>
          <w:i/>
          <w:iCs/>
        </w:rPr>
      </w:pPr>
      <w:proofErr w:type="gramStart"/>
      <w:r w:rsidRPr="00327C66">
        <w:rPr>
          <w:i/>
          <w:iCs/>
        </w:rPr>
        <w:t>le</w:t>
      </w:r>
      <w:proofErr w:type="gramEnd"/>
      <w:r w:rsidRPr="00327C66">
        <w:rPr>
          <w:i/>
          <w:iCs/>
        </w:rPr>
        <w:t xml:space="preserve"> couplage avec les autres énergies renouvelables pouvant présenter un potentiel important </w:t>
      </w:r>
      <w:r>
        <w:rPr>
          <w:i/>
          <w:iCs/>
        </w:rPr>
        <w:t>et pertinent par rapport aux besoins à couvrir</w:t>
      </w:r>
    </w:p>
    <w:p w14:paraId="1C934BF5" w14:textId="0CE2633F" w:rsidR="00E9409E" w:rsidRPr="00C20A9F" w:rsidRDefault="00360406" w:rsidP="00102A93">
      <w:pPr>
        <w:spacing w:after="0"/>
        <w:jc w:val="both"/>
        <w:rPr>
          <w:rFonts w:ascii="Marianne Light" w:hAnsi="Marianne Light"/>
          <w:i/>
          <w:sz w:val="18"/>
          <w:highlight w:val="lightGray"/>
        </w:rPr>
      </w:pPr>
      <w:r>
        <w:rPr>
          <w:rFonts w:ascii="Marianne Light" w:hAnsi="Marianne Light"/>
          <w:i/>
          <w:sz w:val="18"/>
          <w:highlight w:val="lightGray"/>
        </w:rPr>
        <w:lastRenderedPageBreak/>
        <w:t xml:space="preserve">Afin d’optimiser le fonctionnement des équipements de production </w:t>
      </w:r>
      <w:r w:rsidRPr="00C20A9F">
        <w:rPr>
          <w:rFonts w:ascii="Marianne Light" w:hAnsi="Marianne Light"/>
          <w:i/>
          <w:sz w:val="18"/>
          <w:highlight w:val="lightGray"/>
        </w:rPr>
        <w:t>géothermique</w:t>
      </w:r>
      <w:r>
        <w:rPr>
          <w:rFonts w:ascii="Marianne Light" w:hAnsi="Marianne Light"/>
          <w:i/>
          <w:sz w:val="18"/>
          <w:highlight w:val="lightGray"/>
        </w:rPr>
        <w:t>/aérothermique</w:t>
      </w:r>
      <w:r w:rsidRPr="00C20A9F">
        <w:rPr>
          <w:rFonts w:ascii="Marianne Light" w:hAnsi="Marianne Light"/>
          <w:i/>
          <w:sz w:val="18"/>
          <w:highlight w:val="lightGray"/>
        </w:rPr>
        <w:t xml:space="preserve"> et d’appoint / secours </w:t>
      </w:r>
      <w:r w:rsidRPr="00903B96">
        <w:rPr>
          <w:rFonts w:ascii="Marianne Light" w:hAnsi="Marianne Light"/>
          <w:i/>
          <w:color w:val="000000" w:themeColor="text1"/>
          <w:sz w:val="18"/>
          <w:highlight w:val="lightGray"/>
        </w:rPr>
        <w:t>éventuels</w:t>
      </w:r>
      <w:r>
        <w:rPr>
          <w:rFonts w:ascii="Marianne Light" w:hAnsi="Marianne Light"/>
          <w:i/>
          <w:color w:val="000000" w:themeColor="text1"/>
          <w:sz w:val="18"/>
          <w:highlight w:val="lightGray"/>
        </w:rPr>
        <w:t xml:space="preserve"> ainsi que </w:t>
      </w:r>
      <w:r>
        <w:rPr>
          <w:rFonts w:ascii="Marianne Light" w:hAnsi="Marianne Light"/>
          <w:i/>
          <w:sz w:val="18"/>
          <w:highlight w:val="lightGray"/>
        </w:rPr>
        <w:t>le coût des investissements associés, l</w:t>
      </w:r>
      <w:r w:rsidR="00E9409E" w:rsidRPr="00C20A9F">
        <w:rPr>
          <w:rFonts w:ascii="Marianne Light" w:hAnsi="Marianne Light"/>
          <w:i/>
          <w:sz w:val="18"/>
          <w:highlight w:val="lightGray"/>
        </w:rPr>
        <w:t xml:space="preserve">es puissances totales </w:t>
      </w:r>
      <w:r w:rsidRPr="00C20A9F">
        <w:rPr>
          <w:rFonts w:ascii="Marianne Light" w:hAnsi="Marianne Light"/>
          <w:i/>
          <w:sz w:val="18"/>
          <w:highlight w:val="lightGray"/>
        </w:rPr>
        <w:t xml:space="preserve">en chaud </w:t>
      </w:r>
      <w:r>
        <w:rPr>
          <w:rFonts w:ascii="Marianne Light" w:hAnsi="Marianne Light"/>
          <w:i/>
          <w:sz w:val="18"/>
          <w:highlight w:val="lightGray"/>
        </w:rPr>
        <w:t>(</w:t>
      </w:r>
      <w:r w:rsidRPr="00C20A9F">
        <w:rPr>
          <w:rFonts w:ascii="Marianne Light" w:hAnsi="Marianne Light"/>
          <w:i/>
          <w:sz w:val="18"/>
          <w:highlight w:val="lightGray"/>
        </w:rPr>
        <w:t xml:space="preserve">et </w:t>
      </w:r>
      <w:r>
        <w:rPr>
          <w:rFonts w:ascii="Marianne Light" w:hAnsi="Marianne Light"/>
          <w:i/>
          <w:sz w:val="18"/>
          <w:highlight w:val="lightGray"/>
        </w:rPr>
        <w:t xml:space="preserve">le cas échéant </w:t>
      </w:r>
      <w:r w:rsidRPr="00C20A9F">
        <w:rPr>
          <w:rFonts w:ascii="Marianne Light" w:hAnsi="Marianne Light"/>
          <w:i/>
          <w:sz w:val="18"/>
          <w:highlight w:val="lightGray"/>
        </w:rPr>
        <w:t>en froid</w:t>
      </w:r>
      <w:r>
        <w:rPr>
          <w:rFonts w:ascii="Marianne Light" w:hAnsi="Marianne Light"/>
          <w:i/>
          <w:sz w:val="18"/>
          <w:highlight w:val="lightGray"/>
        </w:rPr>
        <w:t xml:space="preserve">) </w:t>
      </w:r>
      <w:r w:rsidR="00E9409E" w:rsidRPr="00C20A9F">
        <w:rPr>
          <w:rFonts w:ascii="Marianne Light" w:hAnsi="Marianne Light"/>
          <w:i/>
          <w:sz w:val="18"/>
          <w:highlight w:val="lightGray"/>
        </w:rPr>
        <w:t xml:space="preserve">à installer par type de production (PAC, appoint) </w:t>
      </w:r>
      <w:r>
        <w:rPr>
          <w:rFonts w:ascii="Marianne Light" w:hAnsi="Marianne Light"/>
          <w:i/>
          <w:sz w:val="18"/>
          <w:highlight w:val="lightGray"/>
        </w:rPr>
        <w:t>devront être</w:t>
      </w:r>
      <w:r w:rsidR="00006877">
        <w:rPr>
          <w:rFonts w:ascii="Marianne Light" w:hAnsi="Marianne Light"/>
          <w:i/>
          <w:sz w:val="18"/>
          <w:highlight w:val="lightGray"/>
        </w:rPr>
        <w:t xml:space="preserve"> </w:t>
      </w:r>
      <w:r w:rsidR="00E9409E" w:rsidRPr="00C20A9F">
        <w:rPr>
          <w:rFonts w:ascii="Marianne Light" w:hAnsi="Marianne Light"/>
          <w:i/>
          <w:sz w:val="18"/>
          <w:highlight w:val="lightGray"/>
        </w:rPr>
        <w:t>détaillées et justifiées.</w:t>
      </w:r>
    </w:p>
    <w:p w14:paraId="59D5C281" w14:textId="77777777" w:rsidR="00E9409E" w:rsidRPr="00B00426" w:rsidRDefault="00E9409E" w:rsidP="00102A93">
      <w:pPr>
        <w:spacing w:after="0"/>
        <w:jc w:val="both"/>
        <w:rPr>
          <w:rFonts w:ascii="Marianne Light" w:hAnsi="Marianne Light"/>
          <w:i/>
          <w:sz w:val="18"/>
        </w:rPr>
      </w:pPr>
      <w:proofErr w:type="spellStart"/>
      <w:r w:rsidRPr="00C20A9F">
        <w:rPr>
          <w:rFonts w:ascii="Marianne Light" w:hAnsi="Marianne Light"/>
          <w:i/>
          <w:sz w:val="18"/>
          <w:highlight w:val="lightGray"/>
        </w:rPr>
        <w:t>Rq</w:t>
      </w:r>
      <w:proofErr w:type="spellEnd"/>
      <w:r w:rsidRPr="00C20A9F">
        <w:rPr>
          <w:rFonts w:ascii="Marianne Light" w:hAnsi="Marianne Light"/>
          <w:i/>
          <w:sz w:val="18"/>
          <w:highlight w:val="lightGray"/>
        </w:rPr>
        <w:t xml:space="preserve"> : la simulation thermique dynamique n’est pas obligatoire pour le calcul des besoins énergétiques mais ce calcul doit être détaillé et justifié.</w:t>
      </w:r>
    </w:p>
    <w:p w14:paraId="7893BA28" w14:textId="77777777" w:rsidR="00E9409E" w:rsidRDefault="00E9409E" w:rsidP="00102A93">
      <w:pPr>
        <w:jc w:val="both"/>
        <w:rPr>
          <w:rFonts w:ascii="Marianne Light" w:hAnsi="Marianne Light"/>
          <w:bCs/>
          <w:i/>
          <w:sz w:val="18"/>
          <w:szCs w:val="18"/>
        </w:rPr>
      </w:pPr>
    </w:p>
    <w:p w14:paraId="565994EE" w14:textId="77777777" w:rsidR="00E9409E" w:rsidRPr="00983402" w:rsidRDefault="00E9409E" w:rsidP="008A5876">
      <w:pPr>
        <w:jc w:val="both"/>
        <w:rPr>
          <w:rFonts w:ascii="Marianne Light" w:hAnsi="Marianne Light" w:cs="Calibri"/>
          <w:i/>
          <w:sz w:val="18"/>
          <w:szCs w:val="18"/>
        </w:rPr>
      </w:pPr>
      <w:r w:rsidRPr="00983402">
        <w:rPr>
          <w:rFonts w:ascii="Marianne Light" w:hAnsi="Marianne Light"/>
          <w:bCs/>
          <w:i/>
          <w:sz w:val="18"/>
          <w:szCs w:val="18"/>
        </w:rPr>
        <w:t xml:space="preserve">Insérer les </w:t>
      </w:r>
      <w:r w:rsidRPr="00983402">
        <w:rPr>
          <w:rFonts w:ascii="Marianne Light" w:hAnsi="Marianne Light"/>
          <w:b/>
          <w:bCs/>
          <w:i/>
          <w:sz w:val="18"/>
          <w:szCs w:val="18"/>
        </w:rPr>
        <w:t>courbes</w:t>
      </w:r>
      <w:r w:rsidRPr="00983402">
        <w:rPr>
          <w:rFonts w:ascii="Marianne Light" w:hAnsi="Marianne Light"/>
          <w:bCs/>
          <w:i/>
          <w:sz w:val="18"/>
          <w:szCs w:val="18"/>
        </w:rPr>
        <w:t xml:space="preserve"> </w:t>
      </w:r>
      <w:r w:rsidRPr="00983402">
        <w:rPr>
          <w:rFonts w:ascii="Marianne Light" w:hAnsi="Marianne Light"/>
          <w:b/>
          <w:bCs/>
          <w:i/>
          <w:sz w:val="18"/>
          <w:szCs w:val="18"/>
        </w:rPr>
        <w:t>monotones avec identification de la couverture base et appoint</w:t>
      </w:r>
      <w:r w:rsidRPr="00983402">
        <w:rPr>
          <w:rFonts w:ascii="Marianne Light" w:hAnsi="Marianne Light" w:cs="Calibri"/>
          <w:i/>
          <w:sz w:val="18"/>
          <w:szCs w:val="18"/>
        </w:rPr>
        <w:t xml:space="preserve"> des puissances de chauffage, de froid et d’ECS appelées sur l’année.</w:t>
      </w:r>
    </w:p>
    <w:p w14:paraId="45B346CD" w14:textId="77777777" w:rsidR="00E9409E" w:rsidRPr="00983402" w:rsidRDefault="00E9409E" w:rsidP="00102A93">
      <w:pPr>
        <w:spacing w:after="0"/>
        <w:jc w:val="center"/>
        <w:rPr>
          <w:rFonts w:ascii="Marianne Light" w:hAnsi="Marianne Light" w:cs="Calibri"/>
          <w:i/>
          <w:sz w:val="18"/>
          <w:szCs w:val="18"/>
        </w:rPr>
      </w:pPr>
    </w:p>
    <w:p w14:paraId="09B0063C" w14:textId="77777777" w:rsidR="00E9409E" w:rsidRPr="001977D1" w:rsidRDefault="00E9409E" w:rsidP="008A5876">
      <w:pPr>
        <w:spacing w:line="240" w:lineRule="auto"/>
        <w:jc w:val="both"/>
        <w:rPr>
          <w:rFonts w:ascii="Marianne Light" w:hAnsi="Marianne Light" w:cs="Calibri"/>
          <w:i/>
          <w:sz w:val="18"/>
          <w:szCs w:val="18"/>
        </w:rPr>
      </w:pPr>
      <w:r w:rsidRPr="00983402">
        <w:rPr>
          <w:rFonts w:ascii="Marianne Light" w:hAnsi="Marianne Light" w:cs="Calibri"/>
          <w:i/>
          <w:sz w:val="18"/>
          <w:szCs w:val="18"/>
        </w:rPr>
        <w:t>Dans le cas d’une rénovation, rappeler les caractéristiques des installations existantes</w:t>
      </w:r>
      <w:r w:rsidRPr="00983402">
        <w:rPr>
          <w:rFonts w:cs="Calibri"/>
          <w:i/>
          <w:sz w:val="18"/>
          <w:szCs w:val="18"/>
        </w:rPr>
        <w:t> </w:t>
      </w:r>
      <w:r w:rsidRPr="00983402">
        <w:rPr>
          <w:rFonts w:ascii="Marianne Light" w:hAnsi="Marianne Light" w:cs="Calibri"/>
          <w:i/>
          <w:sz w:val="18"/>
          <w:szCs w:val="18"/>
        </w:rPr>
        <w:t>:</w:t>
      </w:r>
      <w:r>
        <w:rPr>
          <w:rFonts w:ascii="Marianne Light" w:hAnsi="Marianne Light" w:cs="Calibri"/>
          <w:i/>
          <w:sz w:val="18"/>
          <w:szCs w:val="18"/>
        </w:rPr>
        <w:t xml:space="preserve"> </w:t>
      </w:r>
      <w:r w:rsidRPr="001977D1">
        <w:rPr>
          <w:rFonts w:ascii="Marianne Light" w:hAnsi="Marianne Light" w:cs="Calibri"/>
          <w:i/>
          <w:sz w:val="18"/>
          <w:szCs w:val="18"/>
        </w:rPr>
        <w:t xml:space="preserve">puissance, consommations, rendement, </w:t>
      </w:r>
      <w:r>
        <w:rPr>
          <w:rFonts w:ascii="Marianne Light" w:hAnsi="Marianne Light" w:cs="Calibri"/>
          <w:i/>
          <w:sz w:val="18"/>
          <w:szCs w:val="18"/>
        </w:rPr>
        <w:t>mode de production.</w:t>
      </w:r>
      <w:r w:rsidRPr="001977D1">
        <w:rPr>
          <w:rFonts w:ascii="Marianne Light" w:hAnsi="Marianne Light" w:cs="Calibri"/>
          <w:i/>
          <w:sz w:val="18"/>
          <w:szCs w:val="18"/>
        </w:rPr>
        <w:t xml:space="preserve"> Un diagnostic des installations de production est recommandé.</w:t>
      </w:r>
    </w:p>
    <w:p w14:paraId="40EBE485" w14:textId="77777777" w:rsidR="00E9409E" w:rsidRPr="001977D1" w:rsidRDefault="00E9409E" w:rsidP="008A5876">
      <w:pPr>
        <w:spacing w:line="286" w:lineRule="auto"/>
        <w:jc w:val="both"/>
        <w:rPr>
          <w:rFonts w:ascii="Marianne Light" w:hAnsi="Marianne Light" w:cs="Calibri"/>
          <w:i/>
          <w:sz w:val="18"/>
          <w:szCs w:val="18"/>
        </w:rPr>
      </w:pPr>
      <w:r>
        <w:rPr>
          <w:rFonts w:ascii="Marianne Light" w:hAnsi="Marianne Light" w:cs="Calibri"/>
          <w:i/>
          <w:sz w:val="18"/>
          <w:szCs w:val="18"/>
        </w:rPr>
        <w:t>Préciser les caractéristiques</w:t>
      </w:r>
      <w:r w:rsidRPr="001977D1">
        <w:rPr>
          <w:rFonts w:ascii="Marianne Light" w:hAnsi="Marianne Light" w:cs="Calibri"/>
          <w:i/>
          <w:sz w:val="18"/>
          <w:szCs w:val="18"/>
        </w:rPr>
        <w:t xml:space="preserve"> des émetteurs actuels </w:t>
      </w:r>
      <w:r>
        <w:rPr>
          <w:rFonts w:ascii="Marianne Light" w:hAnsi="Marianne Light" w:cs="Calibri"/>
          <w:i/>
          <w:sz w:val="18"/>
          <w:szCs w:val="18"/>
        </w:rPr>
        <w:t xml:space="preserve">ou prévus </w:t>
      </w:r>
      <w:r w:rsidRPr="001977D1">
        <w:rPr>
          <w:rFonts w:ascii="Marianne Light" w:hAnsi="Marianne Light" w:cs="Calibri"/>
          <w:i/>
          <w:sz w:val="18"/>
          <w:szCs w:val="18"/>
        </w:rPr>
        <w:t>(</w:t>
      </w:r>
      <w:r>
        <w:rPr>
          <w:rFonts w:ascii="Marianne Light" w:hAnsi="Marianne Light" w:cs="Calibri"/>
          <w:i/>
          <w:sz w:val="18"/>
          <w:szCs w:val="18"/>
        </w:rPr>
        <w:t>type et niveaux de température)</w:t>
      </w:r>
      <w:r>
        <w:rPr>
          <w:rFonts w:cs="Calibri"/>
          <w:i/>
          <w:sz w:val="18"/>
          <w:szCs w:val="18"/>
        </w:rPr>
        <w:t> </w:t>
      </w:r>
      <w:r>
        <w:rPr>
          <w:rFonts w:ascii="Marianne Light" w:hAnsi="Marianne Light" w:cs="Calibri"/>
          <w:i/>
          <w:sz w:val="18"/>
          <w:szCs w:val="18"/>
        </w:rPr>
        <w:t>:</w:t>
      </w:r>
    </w:p>
    <w:p w14:paraId="34AA890D" w14:textId="77777777" w:rsidR="00E9409E" w:rsidRPr="00983402" w:rsidRDefault="00E9409E" w:rsidP="00E9409E">
      <w:pPr>
        <w:tabs>
          <w:tab w:val="left" w:pos="3571"/>
        </w:tabs>
        <w:ind w:left="113"/>
        <w:rPr>
          <w:rFonts w:ascii="Marianne Light" w:hAnsi="Marianne Light"/>
          <w:b/>
          <w:sz w:val="18"/>
          <w:szCs w:val="22"/>
        </w:rPr>
      </w:pPr>
      <w:r w:rsidRPr="00983402">
        <w:rPr>
          <w:rFonts w:ascii="Marianne Light" w:hAnsi="Marianne Light"/>
          <w:b/>
          <w:sz w:val="18"/>
          <w:szCs w:val="22"/>
        </w:rPr>
        <w:t>Type d’émetteur</w:t>
      </w:r>
      <w:r>
        <w:rPr>
          <w:rFonts w:ascii="Marianne Light" w:hAnsi="Marianne Light"/>
          <w:b/>
          <w:sz w:val="18"/>
          <w:szCs w:val="22"/>
        </w:rPr>
        <w:t>s</w:t>
      </w:r>
      <w:r w:rsidRPr="00983402">
        <w:rPr>
          <w:rFonts w:ascii="Marianne Light" w:hAnsi="Marianne Light"/>
          <w:b/>
          <w:sz w:val="18"/>
          <w:szCs w:val="22"/>
        </w:rPr>
        <w:t xml:space="preserve"> (chaud / froid)</w:t>
      </w:r>
      <w:r w:rsidRPr="00983402">
        <w:rPr>
          <w:rFonts w:ascii="Marianne Light" w:hAnsi="Marianne Light"/>
          <w:b/>
          <w:sz w:val="18"/>
          <w:szCs w:val="22"/>
        </w:rPr>
        <w:tab/>
        <w:t>Régime de températures</w:t>
      </w:r>
    </w:p>
    <w:p w14:paraId="0D587D2F" w14:textId="77777777" w:rsidR="00E9409E" w:rsidRPr="00B728DB" w:rsidRDefault="00E9409E" w:rsidP="00E9409E">
      <w:pPr>
        <w:tabs>
          <w:tab w:val="left" w:pos="3571"/>
        </w:tabs>
        <w:spacing w:after="0" w:line="240" w:lineRule="auto"/>
        <w:ind w:left="11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……………………..</w:t>
      </w:r>
      <w:r>
        <w:rPr>
          <w:rFonts w:asciiTheme="minorHAnsi" w:hAnsiTheme="minorHAnsi"/>
          <w:szCs w:val="22"/>
        </w:rPr>
        <w:tab/>
        <w:t>…… °C / …… °C</w:t>
      </w:r>
    </w:p>
    <w:p w14:paraId="16C7362A" w14:textId="77777777" w:rsidR="00E9409E" w:rsidRPr="00B728DB" w:rsidRDefault="00E9409E" w:rsidP="00E9409E">
      <w:pPr>
        <w:tabs>
          <w:tab w:val="left" w:pos="3571"/>
        </w:tabs>
        <w:spacing w:after="0" w:line="240" w:lineRule="auto"/>
        <w:ind w:left="11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……………………..</w:t>
      </w:r>
      <w:r>
        <w:rPr>
          <w:rFonts w:asciiTheme="minorHAnsi" w:hAnsiTheme="minorHAnsi"/>
          <w:szCs w:val="22"/>
        </w:rPr>
        <w:tab/>
        <w:t>…… °C / …… °C</w:t>
      </w:r>
    </w:p>
    <w:p w14:paraId="7375A4AC" w14:textId="77777777" w:rsidR="00E9409E" w:rsidRPr="00B728DB" w:rsidRDefault="00E9409E" w:rsidP="00E9409E">
      <w:pPr>
        <w:rPr>
          <w:rFonts w:asciiTheme="minorHAnsi" w:hAnsiTheme="minorHAnsi" w:cs="Calibri"/>
          <w:i/>
        </w:rPr>
      </w:pPr>
    </w:p>
    <w:p w14:paraId="567960C4" w14:textId="2081F21E" w:rsidR="00E9409E" w:rsidRPr="007F3FEA" w:rsidRDefault="00E9409E" w:rsidP="000A70E4">
      <w:pPr>
        <w:shd w:val="clear" w:color="auto" w:fill="D9D9D9" w:themeFill="background1" w:themeFillShade="D9"/>
        <w:rPr>
          <w:rFonts w:asciiTheme="minorHAnsi" w:hAnsiTheme="minorHAnsi" w:cs="Calibri"/>
          <w:i/>
        </w:rPr>
      </w:pPr>
      <w:r w:rsidRPr="00C20A9F">
        <w:rPr>
          <w:rFonts w:ascii="Marianne Light" w:hAnsi="Marianne Light" w:cs="Calibri"/>
          <w:i/>
          <w:sz w:val="18"/>
        </w:rPr>
        <w:t>Préciser les performances énergétiques</w:t>
      </w:r>
      <w:r w:rsidR="008501D5">
        <w:rPr>
          <w:rFonts w:cs="Calibri"/>
          <w:i/>
          <w:sz w:val="18"/>
        </w:rPr>
        <w:t> </w:t>
      </w:r>
      <w:r w:rsidR="008501D5">
        <w:rPr>
          <w:rFonts w:ascii="Marianne Light" w:hAnsi="Marianne Light" w:cs="Calibri"/>
          <w:i/>
          <w:sz w:val="18"/>
        </w:rPr>
        <w:t>:</w:t>
      </w:r>
      <w:r w:rsidRPr="00C20A9F">
        <w:rPr>
          <w:rFonts w:ascii="Marianne Light" w:hAnsi="Marianne Light" w:cs="Calibri"/>
          <w:i/>
          <w:sz w:val="18"/>
        </w:rPr>
        <w:t xml:space="preserve"> </w:t>
      </w:r>
    </w:p>
    <w:p w14:paraId="25E23836" w14:textId="77777777" w:rsidR="001365CC" w:rsidRDefault="00E9409E" w:rsidP="001B056E">
      <w:pPr>
        <w:tabs>
          <w:tab w:val="left" w:pos="4719"/>
        </w:tabs>
        <w:rPr>
          <w:rFonts w:ascii="Marianne Light" w:hAnsi="Marianne Light"/>
          <w:b/>
          <w:sz w:val="18"/>
        </w:rPr>
      </w:pPr>
      <w:r>
        <w:rPr>
          <w:rFonts w:ascii="Marianne Light" w:hAnsi="Marianne Light"/>
          <w:b/>
          <w:sz w:val="18"/>
        </w:rPr>
        <w:t>Pour le(s) b</w:t>
      </w:r>
      <w:r w:rsidRPr="00975746">
        <w:rPr>
          <w:rFonts w:ascii="Marianne Light" w:hAnsi="Marianne Light"/>
          <w:b/>
          <w:sz w:val="18"/>
        </w:rPr>
        <w:t>âtiment</w:t>
      </w:r>
      <w:r>
        <w:rPr>
          <w:rFonts w:ascii="Marianne Light" w:hAnsi="Marianne Light"/>
          <w:b/>
          <w:sz w:val="18"/>
        </w:rPr>
        <w:t>(s)</w:t>
      </w:r>
      <w:r w:rsidRPr="00975746">
        <w:rPr>
          <w:rFonts w:ascii="Marianne Light" w:hAnsi="Marianne Light"/>
          <w:b/>
          <w:sz w:val="18"/>
        </w:rPr>
        <w:t xml:space="preserve"> neuf</w:t>
      </w:r>
      <w:r>
        <w:rPr>
          <w:rFonts w:ascii="Marianne Light" w:hAnsi="Marianne Light"/>
          <w:b/>
          <w:sz w:val="18"/>
        </w:rPr>
        <w:t>(s)</w:t>
      </w:r>
      <w:r w:rsidR="001B056E">
        <w:rPr>
          <w:rFonts w:cs="Calibri"/>
          <w:b/>
          <w:sz w:val="18"/>
        </w:rPr>
        <w:t> </w:t>
      </w:r>
      <w:r w:rsidR="001B056E">
        <w:rPr>
          <w:rFonts w:ascii="Marianne Light" w:hAnsi="Marianne Light"/>
          <w:b/>
          <w:sz w:val="18"/>
        </w:rPr>
        <w:t>:</w:t>
      </w:r>
      <w:r w:rsidRPr="00975746">
        <w:rPr>
          <w:rFonts w:ascii="Marianne Light" w:hAnsi="Marianne Light"/>
          <w:b/>
          <w:sz w:val="18"/>
        </w:rPr>
        <w:tab/>
      </w:r>
    </w:p>
    <w:p w14:paraId="20F5D4EE" w14:textId="057EA72C" w:rsidR="00E9409E" w:rsidRPr="00903B96" w:rsidRDefault="001365CC" w:rsidP="001B056E">
      <w:pPr>
        <w:tabs>
          <w:tab w:val="left" w:pos="4719"/>
        </w:tabs>
        <w:rPr>
          <w:rFonts w:ascii="Marianne Light" w:hAnsi="Marianne Light"/>
          <w:b/>
          <w:color w:val="000000" w:themeColor="text1"/>
          <w:sz w:val="18"/>
        </w:rPr>
      </w:pPr>
      <w:r w:rsidRPr="00903B96">
        <w:rPr>
          <w:rFonts w:ascii="Marianne Light" w:hAnsi="Marianne Light"/>
          <w:b/>
          <w:bCs/>
          <w:color w:val="000000" w:themeColor="text1"/>
          <w:sz w:val="18"/>
          <w:szCs w:val="18"/>
        </w:rPr>
        <w:t>Synthèse des calculs RT ou RE 2020</w:t>
      </w:r>
      <w:r w:rsidRPr="00903B96">
        <w:rPr>
          <w:rFonts w:ascii="Marianne Light" w:hAnsi="Marianne Light"/>
          <w:color w:val="000000" w:themeColor="text1"/>
          <w:sz w:val="18"/>
          <w:szCs w:val="18"/>
        </w:rPr>
        <w:t xml:space="preserve"> (Bbio, Cep, </w:t>
      </w:r>
      <w:proofErr w:type="spellStart"/>
      <w:proofErr w:type="gramStart"/>
      <w:r w:rsidRPr="00903B96">
        <w:rPr>
          <w:rFonts w:ascii="Marianne Light" w:hAnsi="Marianne Light"/>
          <w:color w:val="000000" w:themeColor="text1"/>
          <w:sz w:val="18"/>
          <w:szCs w:val="18"/>
        </w:rPr>
        <w:t>Cep,nr</w:t>
      </w:r>
      <w:proofErr w:type="spellEnd"/>
      <w:r w:rsidRPr="00903B96">
        <w:rPr>
          <w:rFonts w:ascii="Marianne Light" w:hAnsi="Marianne Light"/>
          <w:color w:val="000000" w:themeColor="text1"/>
          <w:sz w:val="18"/>
          <w:szCs w:val="18"/>
        </w:rPr>
        <w:t>….</w:t>
      </w:r>
      <w:proofErr w:type="gramEnd"/>
      <w:r w:rsidRPr="00903B96">
        <w:rPr>
          <w:rFonts w:ascii="Marianne Light" w:hAnsi="Marianne Light"/>
          <w:color w:val="000000" w:themeColor="text1"/>
          <w:sz w:val="18"/>
          <w:szCs w:val="18"/>
        </w:rPr>
        <w:t xml:space="preserve">) </w:t>
      </w:r>
      <w:r w:rsidRPr="00903B96">
        <w:rPr>
          <w:rFonts w:cs="Calibri"/>
          <w:color w:val="000000" w:themeColor="text1"/>
          <w:sz w:val="18"/>
          <w:szCs w:val="18"/>
        </w:rPr>
        <w:t> </w:t>
      </w:r>
      <w:r w:rsidR="001B056E" w:rsidRPr="00903B96">
        <w:rPr>
          <w:rFonts w:ascii="Marianne Light" w:hAnsi="Marianne Light"/>
          <w:color w:val="000000" w:themeColor="text1"/>
          <w:sz w:val="18"/>
        </w:rPr>
        <w:t>:</w:t>
      </w:r>
      <w:r w:rsidR="00E9409E" w:rsidRPr="00903B96">
        <w:rPr>
          <w:rFonts w:ascii="Marianne Light" w:hAnsi="Marianne Light"/>
          <w:color w:val="000000" w:themeColor="text1"/>
          <w:sz w:val="18"/>
        </w:rPr>
        <w:tab/>
      </w:r>
    </w:p>
    <w:p w14:paraId="11F66397" w14:textId="52D4B766" w:rsidR="00E9409E" w:rsidRPr="00903B96" w:rsidRDefault="00E9409E" w:rsidP="001B056E">
      <w:pPr>
        <w:tabs>
          <w:tab w:val="left" w:pos="2416"/>
          <w:tab w:val="left" w:pos="4719"/>
          <w:tab w:val="left" w:pos="7022"/>
        </w:tabs>
        <w:rPr>
          <w:rFonts w:ascii="Marianne Light" w:hAnsi="Marianne Light"/>
          <w:color w:val="000000" w:themeColor="text1"/>
          <w:sz w:val="18"/>
        </w:rPr>
      </w:pPr>
      <w:r w:rsidRPr="00903B96">
        <w:rPr>
          <w:rFonts w:ascii="Marianne Light" w:hAnsi="Marianne Light"/>
          <w:b/>
          <w:color w:val="000000" w:themeColor="text1"/>
          <w:sz w:val="18"/>
        </w:rPr>
        <w:t>Pour le(s) bâtiment(s) existant</w:t>
      </w:r>
      <w:r w:rsidRPr="00903B96">
        <w:rPr>
          <w:rFonts w:ascii="Marianne Light" w:hAnsi="Marianne Light"/>
          <w:color w:val="000000" w:themeColor="text1"/>
          <w:sz w:val="18"/>
        </w:rPr>
        <w:t>(s)</w:t>
      </w:r>
      <w:r w:rsidR="001B056E" w:rsidRPr="00903B96">
        <w:rPr>
          <w:rFonts w:cs="Calibri"/>
          <w:color w:val="000000" w:themeColor="text1"/>
          <w:sz w:val="18"/>
        </w:rPr>
        <w:t> </w:t>
      </w:r>
      <w:r w:rsidR="001B056E" w:rsidRPr="00903B96">
        <w:rPr>
          <w:rFonts w:ascii="Marianne Light" w:hAnsi="Marianne Light"/>
          <w:color w:val="000000" w:themeColor="text1"/>
          <w:sz w:val="18"/>
        </w:rPr>
        <w:t xml:space="preserve">: </w:t>
      </w:r>
    </w:p>
    <w:p w14:paraId="62445597" w14:textId="123ED373" w:rsidR="001365CC" w:rsidRPr="00903B96" w:rsidRDefault="001365CC" w:rsidP="0089582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Marianne Light" w:hAnsi="Marianne Light"/>
          <w:color w:val="000000" w:themeColor="text1"/>
          <w:kern w:val="0"/>
          <w:sz w:val="18"/>
          <w:szCs w:val="18"/>
        </w:rPr>
      </w:pPr>
      <w:r w:rsidRPr="00903B96">
        <w:rPr>
          <w:rFonts w:ascii="Marianne Light" w:hAnsi="Marianne Light"/>
          <w:color w:val="000000" w:themeColor="text1"/>
          <w:sz w:val="18"/>
          <w:szCs w:val="18"/>
        </w:rPr>
        <w:t>Calculs énergétiques pour caractériser l’état initial et l’état après actions MDE/</w:t>
      </w:r>
      <w:proofErr w:type="spellStart"/>
      <w:r w:rsidRPr="00903B96">
        <w:rPr>
          <w:rFonts w:ascii="Marianne Light" w:hAnsi="Marianne Light"/>
          <w:color w:val="000000" w:themeColor="text1"/>
          <w:sz w:val="18"/>
          <w:szCs w:val="18"/>
        </w:rPr>
        <w:t>EnR</w:t>
      </w:r>
      <w:proofErr w:type="spellEnd"/>
      <w:r w:rsidRPr="00903B96">
        <w:rPr>
          <w:rFonts w:ascii="Marianne Light" w:hAnsi="Marianne Light"/>
          <w:color w:val="000000" w:themeColor="text1"/>
          <w:sz w:val="18"/>
          <w:szCs w:val="18"/>
        </w:rPr>
        <w:t xml:space="preserve"> (STD, méthode DJU, RT Existant, etc.)</w:t>
      </w:r>
    </w:p>
    <w:p w14:paraId="34574304" w14:textId="66DFFC27" w:rsidR="00E9409E" w:rsidRPr="00903B96" w:rsidRDefault="00E9409E" w:rsidP="00CA7143">
      <w:pPr>
        <w:pStyle w:val="Paragraphedeliste"/>
        <w:tabs>
          <w:tab w:val="left" w:pos="2416"/>
          <w:tab w:val="left" w:pos="4719"/>
          <w:tab w:val="left" w:pos="7022"/>
        </w:tabs>
        <w:spacing w:after="0" w:line="240" w:lineRule="auto"/>
        <w:ind w:left="833"/>
        <w:rPr>
          <w:rFonts w:ascii="Marianne Light" w:hAnsi="Marianne Light"/>
          <w:color w:val="000000" w:themeColor="text1"/>
          <w:sz w:val="18"/>
          <w:szCs w:val="18"/>
        </w:rPr>
      </w:pPr>
    </w:p>
    <w:p w14:paraId="73277C19" w14:textId="6916A53D" w:rsidR="001365CC" w:rsidRPr="00903B96" w:rsidRDefault="001365CC" w:rsidP="001365CC">
      <w:pPr>
        <w:pStyle w:val="Paragraphedeliste"/>
        <w:numPr>
          <w:ilvl w:val="0"/>
          <w:numId w:val="15"/>
        </w:numPr>
        <w:spacing w:after="0" w:line="240" w:lineRule="auto"/>
        <w:rPr>
          <w:rFonts w:ascii="Marianne Light" w:hAnsi="Marianne Light"/>
          <w:color w:val="000000" w:themeColor="text1"/>
          <w:sz w:val="18"/>
          <w:szCs w:val="18"/>
        </w:rPr>
      </w:pPr>
      <w:r w:rsidRPr="00903B96">
        <w:rPr>
          <w:rFonts w:ascii="Marianne Light" w:hAnsi="Marianne Light"/>
          <w:color w:val="000000" w:themeColor="text1"/>
          <w:sz w:val="18"/>
          <w:szCs w:val="18"/>
        </w:rPr>
        <w:t>Pour les bâtiments soumis au dispositif Eco Energie Tertiaire</w:t>
      </w:r>
      <w:r w:rsidRPr="00903B96">
        <w:rPr>
          <w:rFonts w:cs="Calibri"/>
          <w:color w:val="000000" w:themeColor="text1"/>
          <w:sz w:val="18"/>
          <w:szCs w:val="18"/>
        </w:rPr>
        <w:t> </w:t>
      </w:r>
      <w:r w:rsidRPr="00903B96">
        <w:rPr>
          <w:rFonts w:ascii="Marianne Light" w:hAnsi="Marianne Light"/>
          <w:color w:val="000000" w:themeColor="text1"/>
          <w:sz w:val="18"/>
          <w:szCs w:val="18"/>
        </w:rPr>
        <w:t>(DEET) : calcul justifiant la prise en compte des exigences DEET (écart à la référence ou valeurs seuils)</w:t>
      </w:r>
    </w:p>
    <w:p w14:paraId="6DDF89BF" w14:textId="77777777" w:rsidR="00E9409E" w:rsidRDefault="00E9409E" w:rsidP="00E9409E">
      <w:pPr>
        <w:jc w:val="both"/>
        <w:rPr>
          <w:rFonts w:ascii="Marianne Light" w:hAnsi="Marianne Light"/>
          <w:i/>
          <w:sz w:val="18"/>
        </w:rPr>
      </w:pPr>
    </w:p>
    <w:p w14:paraId="33B455C1" w14:textId="77777777" w:rsidR="00E9409E" w:rsidRDefault="00E9409E" w:rsidP="00E9409E">
      <w:pPr>
        <w:pStyle w:val="Titre2"/>
        <w:numPr>
          <w:ilvl w:val="1"/>
          <w:numId w:val="18"/>
        </w:numPr>
        <w:spacing w:before="120"/>
      </w:pPr>
      <w:bookmarkStart w:id="203" w:name="_Toc54641635"/>
      <w:bookmarkStart w:id="204" w:name="_Toc54905476"/>
      <w:bookmarkStart w:id="205" w:name="_Toc55164853"/>
      <w:bookmarkStart w:id="206" w:name="_Toc55218116"/>
      <w:bookmarkStart w:id="207" w:name="_Toc55594354"/>
      <w:bookmarkStart w:id="208" w:name="_Toc56504614"/>
      <w:bookmarkStart w:id="209" w:name="_Toc56506587"/>
      <w:bookmarkStart w:id="210" w:name="_Toc93008418"/>
      <w:bookmarkStart w:id="211" w:name="_Toc93062698"/>
      <w:bookmarkStart w:id="212" w:name="_Toc117888390"/>
      <w:bookmarkStart w:id="213" w:name="_Toc120094914"/>
      <w:bookmarkStart w:id="214" w:name="_Toc120619469"/>
      <w:bookmarkStart w:id="215" w:name="_Toc120627970"/>
      <w:bookmarkStart w:id="216" w:name="_Toc122355483"/>
      <w:bookmarkStart w:id="217" w:name="_Toc150930730"/>
      <w:bookmarkStart w:id="218" w:name="_Toc153808450"/>
      <w:bookmarkStart w:id="219" w:name="_Toc155364414"/>
      <w:bookmarkStart w:id="220" w:name="_Toc155694527"/>
      <w:bookmarkStart w:id="221" w:name="_Toc155769502"/>
      <w:r>
        <w:t>Descriptif technique de l'installation et de ses performances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284AA036" w14:textId="77777777" w:rsidR="00E9409E" w:rsidRPr="00740D01" w:rsidRDefault="00E9409E" w:rsidP="00E9409E">
      <w:pPr>
        <w:pStyle w:val="Paragraphedeliste"/>
        <w:numPr>
          <w:ilvl w:val="0"/>
          <w:numId w:val="21"/>
        </w:numPr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</w:pPr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>Caractéristiques des éq</w:t>
      </w:r>
      <w:r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>u</w:t>
      </w:r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>ipements de production en surface</w:t>
      </w:r>
    </w:p>
    <w:p w14:paraId="51F0FBF3" w14:textId="77777777" w:rsidR="00E9409E" w:rsidRPr="00561425" w:rsidRDefault="00E9409E" w:rsidP="00E25761">
      <w:pPr>
        <w:tabs>
          <w:tab w:val="left" w:pos="567"/>
        </w:tabs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Décrire succinctement les équipements de production en surface justifiés par l’étude des besoins thermiques d</w:t>
      </w:r>
      <w:r>
        <w:rPr>
          <w:rFonts w:ascii="Marianne Light" w:hAnsi="Marianne Light"/>
          <w:i/>
          <w:sz w:val="18"/>
        </w:rPr>
        <w:t>u(d</w:t>
      </w:r>
      <w:r w:rsidRPr="00561425">
        <w:rPr>
          <w:rFonts w:ascii="Marianne Light" w:hAnsi="Marianne Light"/>
          <w:i/>
          <w:sz w:val="18"/>
        </w:rPr>
        <w:t>es</w:t>
      </w:r>
      <w:r>
        <w:rPr>
          <w:rFonts w:ascii="Marianne Light" w:hAnsi="Marianne Light"/>
          <w:i/>
          <w:sz w:val="18"/>
        </w:rPr>
        <w:t>)</w:t>
      </w:r>
      <w:r w:rsidRPr="00561425">
        <w:rPr>
          <w:rFonts w:ascii="Marianne Light" w:hAnsi="Marianne Light"/>
          <w:i/>
          <w:sz w:val="18"/>
        </w:rPr>
        <w:t xml:space="preserve"> bâtiment</w:t>
      </w:r>
      <w:r>
        <w:rPr>
          <w:rFonts w:ascii="Marianne Light" w:hAnsi="Marianne Light"/>
          <w:i/>
          <w:sz w:val="18"/>
        </w:rPr>
        <w:t>(</w:t>
      </w:r>
      <w:r w:rsidRPr="00561425">
        <w:rPr>
          <w:rFonts w:ascii="Marianne Light" w:hAnsi="Marianne Light"/>
          <w:i/>
          <w:sz w:val="18"/>
        </w:rPr>
        <w:t>s</w:t>
      </w:r>
      <w:r>
        <w:rPr>
          <w:rFonts w:ascii="Marianne Light" w:hAnsi="Marianne Light"/>
          <w:i/>
          <w:sz w:val="18"/>
        </w:rPr>
        <w:t>) desservis.</w:t>
      </w:r>
    </w:p>
    <w:p w14:paraId="24FE8C4B" w14:textId="77777777" w:rsidR="00E9409E" w:rsidRPr="00A50680" w:rsidRDefault="00E9409E" w:rsidP="00E25761">
      <w:pPr>
        <w:tabs>
          <w:tab w:val="left" w:pos="567"/>
        </w:tabs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Préciser les principales caractéristiques techniques et performances des équipements de production incluant éventuellement les appoints/secours via le tableau</w:t>
      </w:r>
      <w:r>
        <w:rPr>
          <w:rFonts w:ascii="Marianne Light" w:hAnsi="Marianne Light"/>
          <w:i/>
          <w:sz w:val="18"/>
        </w:rPr>
        <w:t xml:space="preserve"> </w:t>
      </w:r>
      <w:r w:rsidRPr="00561425">
        <w:rPr>
          <w:rFonts w:ascii="Marianne Light" w:hAnsi="Marianne Light"/>
          <w:i/>
          <w:sz w:val="18"/>
        </w:rPr>
        <w:t>ci-dessous</w:t>
      </w:r>
      <w:r w:rsidRPr="00561425">
        <w:rPr>
          <w:rFonts w:cs="Calibri"/>
          <w:i/>
          <w:sz w:val="18"/>
        </w:rPr>
        <w:t> </w:t>
      </w:r>
      <w:r w:rsidRPr="00561425">
        <w:rPr>
          <w:rFonts w:ascii="Marianne Light" w:hAnsi="Marianne Light"/>
          <w:i/>
          <w:sz w:val="18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85"/>
        <w:gridCol w:w="1551"/>
        <w:gridCol w:w="1551"/>
        <w:gridCol w:w="1552"/>
      </w:tblGrid>
      <w:tr w:rsidR="00E9409E" w:rsidRPr="00561425" w14:paraId="5C12606A" w14:textId="77777777" w:rsidTr="00006A60">
        <w:tc>
          <w:tcPr>
            <w:tcW w:w="5406" w:type="dxa"/>
            <w:gridSpan w:val="2"/>
            <w:shd w:val="clear" w:color="auto" w:fill="auto"/>
            <w:vAlign w:val="center"/>
          </w:tcPr>
          <w:p w14:paraId="5458EC1E" w14:textId="77777777" w:rsidR="00E9409E" w:rsidRPr="00E22CF8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sz w:val="18"/>
              </w:rPr>
            </w:pPr>
            <w:proofErr w:type="gramStart"/>
            <w:r w:rsidRPr="00E22CF8">
              <w:rPr>
                <w:rFonts w:ascii="Marianne Light" w:hAnsi="Marianne Light"/>
                <w:sz w:val="18"/>
              </w:rPr>
              <w:t xml:space="preserve">Production  </w:t>
            </w:r>
            <w:r w:rsidRPr="00E22CF8">
              <w:rPr>
                <w:rFonts w:ascii="Wingdings" w:eastAsia="Wingdings" w:hAnsi="Wingdings" w:cs="Wingdings"/>
                <w:sz w:val="18"/>
              </w:rPr>
              <w:t>F</w:t>
            </w:r>
            <w:proofErr w:type="gramEnd"/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14:paraId="726710B0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/>
                <w:bCs/>
                <w:sz w:val="18"/>
                <w:szCs w:val="22"/>
              </w:rPr>
              <w:t>Chauffage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14:paraId="76F82F50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/>
                <w:bCs/>
                <w:sz w:val="18"/>
                <w:szCs w:val="22"/>
              </w:rPr>
              <w:t>ECS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2A3C082D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/>
                <w:bCs/>
                <w:sz w:val="18"/>
                <w:szCs w:val="22"/>
              </w:rPr>
              <w:t>Froid*</w:t>
            </w:r>
          </w:p>
        </w:tc>
      </w:tr>
      <w:tr w:rsidR="00E9409E" w:rsidRPr="00561425" w14:paraId="17E1111D" w14:textId="77777777" w:rsidTr="00006A60">
        <w:tc>
          <w:tcPr>
            <w:tcW w:w="5406" w:type="dxa"/>
            <w:gridSpan w:val="2"/>
            <w:shd w:val="clear" w:color="auto" w:fill="auto"/>
            <w:vAlign w:val="center"/>
          </w:tcPr>
          <w:p w14:paraId="4809B9F1" w14:textId="77777777" w:rsidR="00E9409E" w:rsidRPr="00E22CF8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sz w:val="18"/>
              </w:rPr>
            </w:pPr>
            <w:proofErr w:type="gramStart"/>
            <w:r w:rsidRPr="00E22CF8">
              <w:rPr>
                <w:rFonts w:ascii="Marianne Light" w:hAnsi="Marianne Light"/>
                <w:sz w:val="18"/>
              </w:rPr>
              <w:t xml:space="preserve">Equipements  </w:t>
            </w:r>
            <w:r w:rsidRPr="00E22CF8">
              <w:rPr>
                <w:rFonts w:ascii="Wingdings" w:eastAsia="Wingdings" w:hAnsi="Wingdings" w:cs="Wingdings"/>
                <w:sz w:val="18"/>
              </w:rPr>
              <w:t>H</w:t>
            </w:r>
            <w:proofErr w:type="gramEnd"/>
          </w:p>
        </w:tc>
        <w:tc>
          <w:tcPr>
            <w:tcW w:w="1551" w:type="dxa"/>
            <w:vMerge/>
            <w:shd w:val="clear" w:color="auto" w:fill="auto"/>
            <w:vAlign w:val="center"/>
          </w:tcPr>
          <w:p w14:paraId="382F40EC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14:paraId="07DA6692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609D916E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</w:tr>
      <w:tr w:rsidR="00E9409E" w:rsidRPr="00561425" w14:paraId="7814FB81" w14:textId="77777777" w:rsidTr="00006A60">
        <w:tc>
          <w:tcPr>
            <w:tcW w:w="921" w:type="dxa"/>
            <w:vMerge w:val="restart"/>
            <w:shd w:val="clear" w:color="auto" w:fill="auto"/>
            <w:textDirection w:val="btLr"/>
            <w:vAlign w:val="center"/>
          </w:tcPr>
          <w:p w14:paraId="305A4B72" w14:textId="77777777" w:rsidR="00E9409E" w:rsidRPr="00561425" w:rsidRDefault="00E9409E" w:rsidP="00006A60">
            <w:pPr>
              <w:tabs>
                <w:tab w:val="left" w:pos="567"/>
              </w:tabs>
              <w:ind w:left="113" w:right="113"/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Cs/>
                <w:sz w:val="18"/>
                <w:szCs w:val="22"/>
              </w:rPr>
              <w:t>PAC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30D19F3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 xml:space="preserve">Type d’équipement (PAC double service, PAC réversible, </w:t>
            </w:r>
            <w:proofErr w:type="spellStart"/>
            <w:r w:rsidRPr="00561425">
              <w:rPr>
                <w:rFonts w:ascii="Marianne Light" w:hAnsi="Marianne Light"/>
                <w:sz w:val="18"/>
              </w:rPr>
              <w:t>Thermofrigopompe</w:t>
            </w:r>
            <w:proofErr w:type="spellEnd"/>
            <w:r w:rsidRPr="00561425">
              <w:rPr>
                <w:rFonts w:ascii="Marianne Light" w:hAnsi="Marianne Light"/>
                <w:sz w:val="18"/>
              </w:rPr>
              <w:t>, PAC gaz, …)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A94854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148C28B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F5C0412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3AEFEF0C" w14:textId="77777777" w:rsidTr="00006A60">
        <w:tc>
          <w:tcPr>
            <w:tcW w:w="921" w:type="dxa"/>
            <w:vMerge/>
            <w:shd w:val="clear" w:color="auto" w:fill="auto"/>
            <w:vAlign w:val="center"/>
          </w:tcPr>
          <w:p w14:paraId="58018351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4D179337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Puissance thermique/frigorifique installée (kW)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778830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0B05FCC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957DE16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25030B8D" w14:textId="77777777" w:rsidTr="00006A60">
        <w:tc>
          <w:tcPr>
            <w:tcW w:w="921" w:type="dxa"/>
            <w:vMerge/>
            <w:shd w:val="clear" w:color="auto" w:fill="auto"/>
            <w:vAlign w:val="center"/>
          </w:tcPr>
          <w:p w14:paraId="21B27F58" w14:textId="77777777" w:rsidR="00E9409E" w:rsidRPr="00561425" w:rsidRDefault="00E9409E" w:rsidP="00006A60">
            <w:pPr>
              <w:tabs>
                <w:tab w:val="left" w:pos="567"/>
              </w:tabs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57CC2098" w14:textId="0C41A53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 xml:space="preserve">COP machine </w:t>
            </w:r>
            <w:r w:rsidR="00FB7BCF" w:rsidRPr="00561425">
              <w:rPr>
                <w:rFonts w:ascii="Marianne Light" w:hAnsi="Marianne Light"/>
                <w:sz w:val="18"/>
              </w:rPr>
              <w:t>constructeur selon</w:t>
            </w:r>
            <w:r w:rsidRPr="00561425">
              <w:rPr>
                <w:rFonts w:ascii="Marianne Light" w:hAnsi="Marianne Light"/>
                <w:sz w:val="18"/>
              </w:rPr>
              <w:t xml:space="preserve"> la norme EN 14511-2**</w:t>
            </w:r>
            <w:r w:rsidRPr="00561425">
              <w:rPr>
                <w:rFonts w:cs="Calibri"/>
                <w:sz w:val="18"/>
              </w:rPr>
              <w:t> </w:t>
            </w:r>
            <w:r w:rsidRPr="00561425">
              <w:rPr>
                <w:rFonts w:ascii="Marianne Light" w:hAnsi="Marianne Light"/>
                <w:sz w:val="18"/>
              </w:rPr>
              <w:t>/ EER machine ***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0B47F3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4D42239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931C298" w14:textId="77777777" w:rsidR="00E9409E" w:rsidRPr="00561425" w:rsidRDefault="00E9409E" w:rsidP="00006A60">
            <w:pPr>
              <w:tabs>
                <w:tab w:val="left" w:pos="567"/>
              </w:tabs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67E7F297" w14:textId="77777777" w:rsidTr="00006A60">
        <w:tc>
          <w:tcPr>
            <w:tcW w:w="921" w:type="dxa"/>
            <w:vMerge/>
            <w:shd w:val="clear" w:color="auto" w:fill="auto"/>
            <w:vAlign w:val="center"/>
          </w:tcPr>
          <w:p w14:paraId="00DEDAE5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00803F4A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Température de fonctionnement à l’évaporateur (°C)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08A0EC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D125510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356117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112644B8" w14:textId="77777777" w:rsidTr="00006A60">
        <w:tc>
          <w:tcPr>
            <w:tcW w:w="921" w:type="dxa"/>
            <w:vMerge/>
            <w:shd w:val="clear" w:color="auto" w:fill="auto"/>
            <w:vAlign w:val="center"/>
          </w:tcPr>
          <w:p w14:paraId="48528331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207FBDB4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Température de fonctionnement au condenseur (°C)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9D6021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37DC59B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B12893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46FDC230" w14:textId="77777777" w:rsidTr="00006A60">
        <w:trPr>
          <w:trHeight w:val="483"/>
        </w:trPr>
        <w:tc>
          <w:tcPr>
            <w:tcW w:w="921" w:type="dxa"/>
            <w:vMerge w:val="restart"/>
            <w:shd w:val="clear" w:color="auto" w:fill="auto"/>
            <w:textDirection w:val="btLr"/>
            <w:vAlign w:val="center"/>
          </w:tcPr>
          <w:p w14:paraId="0426FC9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ind w:left="113" w:right="113"/>
              <w:jc w:val="center"/>
              <w:rPr>
                <w:rFonts w:ascii="Marianne Light" w:hAnsi="Marianne Light"/>
                <w:bCs/>
                <w:sz w:val="18"/>
                <w:szCs w:val="22"/>
              </w:rPr>
            </w:pPr>
            <w:r w:rsidRPr="00561425">
              <w:rPr>
                <w:rFonts w:ascii="Marianne Light" w:hAnsi="Marianne Light"/>
                <w:bCs/>
                <w:sz w:val="18"/>
                <w:szCs w:val="22"/>
              </w:rPr>
              <w:t>APPOINT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6B42994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Type d’équipement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AC09FA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B079548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CF6E6B7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241BBEE0" w14:textId="77777777" w:rsidTr="00006A60">
        <w:trPr>
          <w:trHeight w:val="419"/>
        </w:trPr>
        <w:tc>
          <w:tcPr>
            <w:tcW w:w="921" w:type="dxa"/>
            <w:vMerge/>
            <w:shd w:val="clear" w:color="auto" w:fill="auto"/>
            <w:textDirection w:val="btLr"/>
            <w:vAlign w:val="center"/>
          </w:tcPr>
          <w:p w14:paraId="100F7EC3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ind w:left="113" w:right="113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3D7EB1B7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Puissance thermique/frigorifique installée (kW)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74A02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5300C58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F567D90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665A8902" w14:textId="77777777" w:rsidTr="00006A60">
        <w:trPr>
          <w:trHeight w:val="411"/>
        </w:trPr>
        <w:tc>
          <w:tcPr>
            <w:tcW w:w="921" w:type="dxa"/>
            <w:vMerge/>
            <w:shd w:val="clear" w:color="auto" w:fill="auto"/>
            <w:textDirection w:val="btLr"/>
            <w:vAlign w:val="center"/>
          </w:tcPr>
          <w:p w14:paraId="57766EBE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ind w:left="113" w:right="113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758340EB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Rendement PCI (ou EER en froid)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5E65AA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B6F12FD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F381A6C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  <w:tr w:rsidR="00E9409E" w:rsidRPr="00561425" w14:paraId="309B19D5" w14:textId="77777777" w:rsidTr="00006A60">
        <w:trPr>
          <w:trHeight w:val="554"/>
        </w:trPr>
        <w:tc>
          <w:tcPr>
            <w:tcW w:w="921" w:type="dxa"/>
            <w:vMerge/>
            <w:shd w:val="clear" w:color="auto" w:fill="auto"/>
            <w:vAlign w:val="center"/>
          </w:tcPr>
          <w:p w14:paraId="3A470185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  <w:szCs w:val="22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51122574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sz w:val="18"/>
              </w:rPr>
            </w:pPr>
            <w:r w:rsidRPr="00561425">
              <w:rPr>
                <w:rFonts w:ascii="Marianne Light" w:hAnsi="Marianne Light"/>
                <w:sz w:val="18"/>
              </w:rPr>
              <w:t>Nature du combustible (gaz, fioul, …) ou électricité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33C0B0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C73E8D8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5B87632" w14:textId="77777777" w:rsidR="00E9409E" w:rsidRPr="00561425" w:rsidRDefault="00E9409E" w:rsidP="00006A60">
            <w:pPr>
              <w:tabs>
                <w:tab w:val="left" w:pos="567"/>
              </w:tabs>
              <w:spacing w:after="0"/>
              <w:rPr>
                <w:rFonts w:ascii="Marianne Light" w:hAnsi="Marianne Light"/>
                <w:bCs/>
                <w:sz w:val="18"/>
              </w:rPr>
            </w:pPr>
          </w:p>
        </w:tc>
      </w:tr>
    </w:tbl>
    <w:p w14:paraId="493AC6A9" w14:textId="77777777" w:rsidR="00E9409E" w:rsidRDefault="00E9409E" w:rsidP="00E9409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</w:p>
    <w:p w14:paraId="6EE429C4" w14:textId="77777777" w:rsidR="00E9409E" w:rsidRPr="00561425" w:rsidRDefault="00E9409E" w:rsidP="00E9409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* Froid</w:t>
      </w:r>
      <w:r w:rsidRPr="00561425">
        <w:rPr>
          <w:rFonts w:cs="Calibri"/>
          <w:i/>
          <w:sz w:val="18"/>
        </w:rPr>
        <w:t> </w:t>
      </w:r>
      <w:r>
        <w:rPr>
          <w:rFonts w:cs="Calibri"/>
          <w:i/>
          <w:sz w:val="18"/>
        </w:rPr>
        <w:tab/>
      </w:r>
      <w:r w:rsidRPr="00561425">
        <w:rPr>
          <w:rFonts w:ascii="Marianne Light" w:hAnsi="Marianne Light"/>
          <w:i/>
          <w:sz w:val="18"/>
        </w:rPr>
        <w:t xml:space="preserve">: Préciser s’il s’agit d’une production de rafraîchissement par </w:t>
      </w:r>
      <w:proofErr w:type="spellStart"/>
      <w:r w:rsidRPr="00561425">
        <w:rPr>
          <w:rFonts w:ascii="Marianne Light" w:hAnsi="Marianne Light"/>
          <w:i/>
          <w:sz w:val="18"/>
        </w:rPr>
        <w:t>géocooling</w:t>
      </w:r>
      <w:proofErr w:type="spellEnd"/>
      <w:r w:rsidRPr="00561425">
        <w:rPr>
          <w:rFonts w:ascii="Marianne Light" w:hAnsi="Marianne Light"/>
          <w:i/>
          <w:sz w:val="18"/>
        </w:rPr>
        <w:t xml:space="preserve"> ou de climatisation (froid actif) ou de froid simultané au chaud (</w:t>
      </w:r>
      <w:proofErr w:type="spellStart"/>
      <w:r w:rsidRPr="00561425">
        <w:rPr>
          <w:rFonts w:ascii="Marianne Light" w:hAnsi="Marianne Light"/>
          <w:i/>
          <w:sz w:val="18"/>
        </w:rPr>
        <w:t>thermofrigopompe</w:t>
      </w:r>
      <w:proofErr w:type="spellEnd"/>
      <w:r w:rsidRPr="00561425">
        <w:rPr>
          <w:rFonts w:ascii="Marianne Light" w:hAnsi="Marianne Light"/>
          <w:i/>
          <w:sz w:val="18"/>
        </w:rPr>
        <w:t xml:space="preserve"> TFP)</w:t>
      </w:r>
    </w:p>
    <w:p w14:paraId="42234561" w14:textId="77777777" w:rsidR="00E9409E" w:rsidRPr="00561425" w:rsidRDefault="00E9409E" w:rsidP="00E9409E">
      <w:pPr>
        <w:tabs>
          <w:tab w:val="left" w:pos="567"/>
          <w:tab w:val="left" w:pos="851"/>
        </w:tabs>
        <w:spacing w:after="0" w:line="240" w:lineRule="auto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** COP</w:t>
      </w:r>
      <w:r w:rsidRPr="00561425">
        <w:rPr>
          <w:rFonts w:cs="Calibri"/>
          <w:i/>
          <w:sz w:val="18"/>
        </w:rPr>
        <w:t> </w:t>
      </w:r>
      <w:r>
        <w:rPr>
          <w:rFonts w:cs="Calibri"/>
          <w:i/>
          <w:sz w:val="18"/>
        </w:rPr>
        <w:tab/>
      </w:r>
      <w:r w:rsidRPr="00561425">
        <w:rPr>
          <w:rFonts w:ascii="Marianne Light" w:hAnsi="Marianne Light"/>
          <w:i/>
          <w:sz w:val="18"/>
        </w:rPr>
        <w:t>: Coefficient de Performance constructeur de la PAC</w:t>
      </w:r>
      <w:r w:rsidRPr="00561425">
        <w:rPr>
          <w:rFonts w:cs="Calibri"/>
          <w:i/>
          <w:sz w:val="18"/>
        </w:rPr>
        <w:t> </w:t>
      </w:r>
      <w:r w:rsidRPr="00561425">
        <w:rPr>
          <w:rFonts w:ascii="Marianne Light" w:hAnsi="Marianne Light"/>
          <w:i/>
          <w:sz w:val="18"/>
        </w:rPr>
        <w:t xml:space="preserve">; </w:t>
      </w:r>
    </w:p>
    <w:p w14:paraId="5E2979C5" w14:textId="7213EE68" w:rsidR="00E9409E" w:rsidRPr="00561425" w:rsidRDefault="00E9409E" w:rsidP="007D6FA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ab/>
      </w:r>
      <w:proofErr w:type="gramStart"/>
      <w:r w:rsidRPr="00561425">
        <w:rPr>
          <w:rFonts w:ascii="Marianne Light" w:hAnsi="Marianne Light"/>
          <w:i/>
          <w:sz w:val="18"/>
        </w:rPr>
        <w:t>pour</w:t>
      </w:r>
      <w:proofErr w:type="gramEnd"/>
      <w:r w:rsidRPr="00561425">
        <w:rPr>
          <w:rFonts w:ascii="Marianne Light" w:hAnsi="Marianne Light"/>
          <w:i/>
          <w:sz w:val="18"/>
        </w:rPr>
        <w:t xml:space="preserve"> les PAC géothermiques sur sondes</w:t>
      </w:r>
      <w:r w:rsidRPr="00AA6649">
        <w:rPr>
          <w:rFonts w:ascii="Marianne Light" w:hAnsi="Marianne Light" w:cs="Calibri"/>
          <w:i/>
          <w:sz w:val="18"/>
        </w:rPr>
        <w:t>/</w:t>
      </w:r>
      <w:proofErr w:type="spellStart"/>
      <w:r w:rsidRPr="00AA6649">
        <w:rPr>
          <w:rFonts w:ascii="Marianne Light" w:hAnsi="Marianne Light" w:cs="Calibri"/>
          <w:i/>
          <w:sz w:val="18"/>
        </w:rPr>
        <w:t>géostructures</w:t>
      </w:r>
      <w:proofErr w:type="spellEnd"/>
      <w:r w:rsidRPr="00AA6649">
        <w:rPr>
          <w:rFonts w:ascii="Marianne Light" w:hAnsi="Marianne Light" w:cs="Calibri"/>
          <w:i/>
          <w:sz w:val="18"/>
        </w:rPr>
        <w:t>/échangeurs compacts géothermiques</w:t>
      </w:r>
      <w:r w:rsidRPr="00561425">
        <w:rPr>
          <w:rFonts w:ascii="Marianne Light" w:hAnsi="Marianne Light"/>
          <w:i/>
          <w:sz w:val="18"/>
        </w:rPr>
        <w:t>: régimes de température 0/-3°C et 30/35°C</w:t>
      </w:r>
    </w:p>
    <w:p w14:paraId="78316B1B" w14:textId="5D9DCE6B" w:rsidR="00E9409E" w:rsidRDefault="00E9409E" w:rsidP="007D6FA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ab/>
      </w:r>
      <w:proofErr w:type="gramStart"/>
      <w:r w:rsidRPr="00561425">
        <w:rPr>
          <w:rFonts w:ascii="Marianne Light" w:hAnsi="Marianne Light"/>
          <w:i/>
          <w:sz w:val="18"/>
        </w:rPr>
        <w:t>pour</w:t>
      </w:r>
      <w:proofErr w:type="gramEnd"/>
      <w:r w:rsidRPr="00561425">
        <w:rPr>
          <w:rFonts w:ascii="Marianne Light" w:hAnsi="Marianne Light"/>
          <w:i/>
          <w:sz w:val="18"/>
        </w:rPr>
        <w:t xml:space="preserve"> les PAC géothermiques sur nappe/eaux usées/eau de mer/eaux de surface</w:t>
      </w:r>
      <w:r w:rsidRPr="00561425">
        <w:rPr>
          <w:rFonts w:cs="Calibri"/>
          <w:i/>
          <w:sz w:val="18"/>
        </w:rPr>
        <w:t> </w:t>
      </w:r>
      <w:r w:rsidRPr="00561425">
        <w:rPr>
          <w:rFonts w:ascii="Marianne Light" w:hAnsi="Marianne Light"/>
          <w:i/>
          <w:sz w:val="18"/>
        </w:rPr>
        <w:t>: r</w:t>
      </w:r>
      <w:r w:rsidRPr="00561425">
        <w:rPr>
          <w:rFonts w:ascii="Marianne Light" w:hAnsi="Marianne Light" w:cs="Marianne Light"/>
          <w:i/>
          <w:sz w:val="18"/>
        </w:rPr>
        <w:t>é</w:t>
      </w:r>
      <w:r w:rsidRPr="00561425">
        <w:rPr>
          <w:rFonts w:ascii="Marianne Light" w:hAnsi="Marianne Light"/>
          <w:i/>
          <w:sz w:val="18"/>
        </w:rPr>
        <w:t>gimes de temp</w:t>
      </w:r>
      <w:r w:rsidRPr="00561425">
        <w:rPr>
          <w:rFonts w:ascii="Marianne Light" w:hAnsi="Marianne Light" w:cs="Marianne Light"/>
          <w:i/>
          <w:sz w:val="18"/>
        </w:rPr>
        <w:t>é</w:t>
      </w:r>
      <w:r w:rsidRPr="00561425">
        <w:rPr>
          <w:rFonts w:ascii="Marianne Light" w:hAnsi="Marianne Light"/>
          <w:i/>
          <w:sz w:val="18"/>
        </w:rPr>
        <w:t>rature 10/7°C et 30/35°C</w:t>
      </w:r>
    </w:p>
    <w:p w14:paraId="57086ED2" w14:textId="4046BD67" w:rsidR="008C6C2C" w:rsidRPr="00561425" w:rsidRDefault="008C6C2C" w:rsidP="6F863758">
      <w:pPr>
        <w:tabs>
          <w:tab w:val="left" w:pos="851"/>
          <w:tab w:val="left" w:pos="4785"/>
        </w:tabs>
        <w:spacing w:after="0" w:line="240" w:lineRule="auto"/>
        <w:jc w:val="both"/>
        <w:rPr>
          <w:rFonts w:ascii="Marianne Light" w:hAnsi="Marianne Light"/>
          <w:i/>
          <w:iCs/>
          <w:sz w:val="18"/>
          <w:szCs w:val="18"/>
        </w:rPr>
      </w:pPr>
      <w:proofErr w:type="gramStart"/>
      <w:r w:rsidRPr="6F863758">
        <w:rPr>
          <w:rFonts w:ascii="Marianne Light" w:hAnsi="Marianne Light"/>
          <w:i/>
          <w:iCs/>
          <w:sz w:val="18"/>
          <w:szCs w:val="18"/>
        </w:rPr>
        <w:t>pour</w:t>
      </w:r>
      <w:proofErr w:type="gramEnd"/>
      <w:r w:rsidRPr="6F863758">
        <w:rPr>
          <w:rFonts w:ascii="Marianne Light" w:hAnsi="Marianne Light"/>
          <w:i/>
          <w:iCs/>
          <w:sz w:val="18"/>
          <w:szCs w:val="18"/>
        </w:rPr>
        <w:t xml:space="preserve"> les PAC aérothermi</w:t>
      </w:r>
      <w:r w:rsidR="007D6FA5" w:rsidRPr="6F863758">
        <w:rPr>
          <w:rFonts w:ascii="Marianne Light" w:hAnsi="Marianne Light"/>
          <w:i/>
          <w:iCs/>
          <w:sz w:val="18"/>
          <w:szCs w:val="18"/>
        </w:rPr>
        <w:t>qu</w:t>
      </w:r>
      <w:r w:rsidRPr="6F863758">
        <w:rPr>
          <w:rFonts w:ascii="Marianne Light" w:hAnsi="Marianne Light"/>
          <w:i/>
          <w:iCs/>
          <w:sz w:val="18"/>
          <w:szCs w:val="18"/>
        </w:rPr>
        <w:t>e</w:t>
      </w:r>
      <w:r w:rsidR="007D6FA5" w:rsidRPr="6F863758">
        <w:rPr>
          <w:rFonts w:ascii="Marianne Light" w:hAnsi="Marianne Light"/>
          <w:i/>
          <w:iCs/>
          <w:sz w:val="18"/>
          <w:szCs w:val="18"/>
        </w:rPr>
        <w:t>s</w:t>
      </w:r>
      <w:r w:rsidR="007D6FA5" w:rsidRPr="6F863758">
        <w:rPr>
          <w:rFonts w:cs="Calibri"/>
          <w:i/>
          <w:iCs/>
          <w:sz w:val="18"/>
          <w:szCs w:val="18"/>
        </w:rPr>
        <w:t> </w:t>
      </w:r>
      <w:r w:rsidR="007D6FA5" w:rsidRPr="6F863758">
        <w:rPr>
          <w:rFonts w:ascii="Marianne Light" w:hAnsi="Marianne Light"/>
          <w:i/>
          <w:iCs/>
          <w:sz w:val="18"/>
          <w:szCs w:val="18"/>
        </w:rPr>
        <w:t xml:space="preserve">: </w:t>
      </w:r>
      <w:r w:rsidRPr="6F863758">
        <w:rPr>
          <w:rFonts w:ascii="Marianne Light" w:hAnsi="Marianne Light"/>
          <w:i/>
          <w:iCs/>
          <w:sz w:val="18"/>
          <w:szCs w:val="18"/>
        </w:rPr>
        <w:t xml:space="preserve">régimes de température </w:t>
      </w:r>
      <w:r w:rsidR="00ED68C5" w:rsidRPr="6F863758">
        <w:rPr>
          <w:rFonts w:ascii="Marianne Light" w:hAnsi="Marianne Light"/>
          <w:i/>
          <w:iCs/>
          <w:sz w:val="18"/>
          <w:szCs w:val="18"/>
        </w:rPr>
        <w:t>4</w:t>
      </w:r>
      <w:r w:rsidRPr="6F863758">
        <w:rPr>
          <w:rFonts w:ascii="Marianne Light" w:hAnsi="Marianne Light"/>
          <w:i/>
          <w:iCs/>
          <w:sz w:val="18"/>
          <w:szCs w:val="18"/>
        </w:rPr>
        <w:t>/</w:t>
      </w:r>
      <w:r w:rsidR="00ED68C5" w:rsidRPr="6F863758">
        <w:rPr>
          <w:rFonts w:ascii="Marianne Light" w:hAnsi="Marianne Light"/>
          <w:i/>
          <w:iCs/>
          <w:sz w:val="18"/>
          <w:szCs w:val="18"/>
        </w:rPr>
        <w:t>7</w:t>
      </w:r>
      <w:r w:rsidRPr="6F863758">
        <w:rPr>
          <w:rFonts w:ascii="Marianne Light" w:hAnsi="Marianne Light"/>
          <w:i/>
          <w:iCs/>
          <w:sz w:val="18"/>
          <w:szCs w:val="18"/>
        </w:rPr>
        <w:t>°C et 30/35°C</w:t>
      </w:r>
    </w:p>
    <w:p w14:paraId="1AE6E445" w14:textId="77777777" w:rsidR="00E9409E" w:rsidRDefault="00E9409E" w:rsidP="00E9409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Marianne Light" w:hAnsi="Marianne Light"/>
          <w:i/>
          <w:sz w:val="18"/>
        </w:rPr>
      </w:pPr>
      <w:r w:rsidRPr="00561425">
        <w:rPr>
          <w:rFonts w:ascii="Marianne Light" w:hAnsi="Marianne Light"/>
          <w:i/>
          <w:sz w:val="18"/>
        </w:rPr>
        <w:t>*** EER</w:t>
      </w:r>
      <w:r w:rsidRPr="00561425">
        <w:rPr>
          <w:rFonts w:cs="Calibri"/>
          <w:i/>
          <w:sz w:val="18"/>
        </w:rPr>
        <w:t> </w:t>
      </w:r>
      <w:r>
        <w:rPr>
          <w:rFonts w:cs="Calibri"/>
          <w:i/>
          <w:sz w:val="18"/>
        </w:rPr>
        <w:tab/>
      </w:r>
      <w:r w:rsidRPr="00561425">
        <w:rPr>
          <w:rFonts w:ascii="Marianne Light" w:hAnsi="Marianne Light"/>
          <w:i/>
          <w:sz w:val="18"/>
        </w:rPr>
        <w:t xml:space="preserve">: Energy </w:t>
      </w:r>
      <w:proofErr w:type="spellStart"/>
      <w:r w:rsidRPr="00561425">
        <w:rPr>
          <w:rFonts w:ascii="Marianne Light" w:hAnsi="Marianne Light"/>
          <w:i/>
          <w:sz w:val="18"/>
        </w:rPr>
        <w:t>Efficiency</w:t>
      </w:r>
      <w:proofErr w:type="spellEnd"/>
      <w:r w:rsidRPr="00561425">
        <w:rPr>
          <w:rFonts w:ascii="Marianne Light" w:hAnsi="Marianne Light"/>
          <w:i/>
          <w:sz w:val="18"/>
        </w:rPr>
        <w:t xml:space="preserve"> Ratio de la PAC géothermique ou du groupe froid aérothermique (Coefficient d’Efficacité Energétique en mode froid ou COP normé en mode froid).</w:t>
      </w:r>
    </w:p>
    <w:p w14:paraId="26CFEF7A" w14:textId="77777777" w:rsidR="00E9409E" w:rsidRPr="00561425" w:rsidRDefault="00E9409E" w:rsidP="00E9409E">
      <w:pPr>
        <w:jc w:val="both"/>
        <w:rPr>
          <w:rFonts w:ascii="Marianne Light" w:hAnsi="Marianne Light"/>
          <w:i/>
          <w:sz w:val="18"/>
        </w:rPr>
      </w:pPr>
    </w:p>
    <w:p w14:paraId="1222EEF2" w14:textId="77777777" w:rsidR="00E9409E" w:rsidRPr="00740D01" w:rsidRDefault="00E9409E" w:rsidP="00E9409E">
      <w:pPr>
        <w:pStyle w:val="Paragraphedeliste"/>
        <w:numPr>
          <w:ilvl w:val="0"/>
          <w:numId w:val="21"/>
        </w:numPr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</w:pPr>
      <w:bookmarkStart w:id="222" w:name="_Toc54905477"/>
      <w:bookmarkStart w:id="223" w:name="_Toc55164854"/>
      <w:bookmarkStart w:id="224" w:name="_Toc55218117"/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 xml:space="preserve">Caractéristiques </w:t>
      </w:r>
      <w:r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 xml:space="preserve">du captage </w:t>
      </w:r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 xml:space="preserve">de la ressource </w:t>
      </w:r>
      <w:proofErr w:type="spellStart"/>
      <w:r w:rsidRPr="00740D01">
        <w:rPr>
          <w:rFonts w:ascii="Marianne" w:eastAsiaTheme="majorEastAsia" w:hAnsi="Marianne" w:cstheme="majorBidi"/>
          <w:color w:val="auto"/>
          <w:kern w:val="0"/>
          <w:sz w:val="26"/>
          <w:szCs w:val="26"/>
          <w:lang w:eastAsia="en-US"/>
          <w14:ligatures w14:val="none"/>
          <w14:cntxtAlts w14:val="0"/>
        </w:rPr>
        <w:t>EnR&amp;R</w:t>
      </w:r>
      <w:bookmarkEnd w:id="222"/>
      <w:bookmarkEnd w:id="223"/>
      <w:bookmarkEnd w:id="224"/>
      <w:proofErr w:type="spellEnd"/>
    </w:p>
    <w:p w14:paraId="6135624C" w14:textId="1A7FAA11" w:rsidR="00E9409E" w:rsidRPr="00A93564" w:rsidRDefault="00E9409E" w:rsidP="00E9409E">
      <w:p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Complé</w:t>
      </w:r>
      <w:r>
        <w:rPr>
          <w:rFonts w:ascii="Marianne Light" w:hAnsi="Marianne Light"/>
          <w:i/>
          <w:sz w:val="18"/>
        </w:rPr>
        <w:t xml:space="preserve">ter uniquement le </w:t>
      </w:r>
      <w:r w:rsidRPr="00A93564">
        <w:rPr>
          <w:rFonts w:ascii="Marianne Light" w:hAnsi="Marianne Light"/>
          <w:i/>
          <w:sz w:val="18"/>
        </w:rPr>
        <w:t>par</w:t>
      </w:r>
      <w:r>
        <w:rPr>
          <w:rFonts w:ascii="Marianne Light" w:hAnsi="Marianne Light"/>
          <w:i/>
          <w:sz w:val="18"/>
        </w:rPr>
        <w:t>a</w:t>
      </w:r>
      <w:r w:rsidRPr="00A93564">
        <w:rPr>
          <w:rFonts w:ascii="Marianne Light" w:hAnsi="Marianne Light"/>
          <w:i/>
          <w:sz w:val="18"/>
        </w:rPr>
        <w:t xml:space="preserve">graphe concerné selon la ressource </w:t>
      </w:r>
      <w:r>
        <w:rPr>
          <w:rFonts w:ascii="Marianne Light" w:hAnsi="Marianne Light"/>
          <w:i/>
          <w:sz w:val="18"/>
        </w:rPr>
        <w:t>«</w:t>
      </w:r>
      <w:r>
        <w:rPr>
          <w:rFonts w:cs="Calibri"/>
          <w:i/>
          <w:sz w:val="18"/>
        </w:rPr>
        <w:t> </w:t>
      </w:r>
      <w:r w:rsidRPr="00A93564">
        <w:rPr>
          <w:rFonts w:ascii="Marianne Light" w:hAnsi="Marianne Light"/>
          <w:i/>
          <w:sz w:val="18"/>
        </w:rPr>
        <w:t xml:space="preserve">géothermique utilisée </w:t>
      </w:r>
      <w:r>
        <w:rPr>
          <w:rFonts w:ascii="Marianne Light" w:hAnsi="Marianne Light"/>
          <w:i/>
          <w:sz w:val="18"/>
        </w:rPr>
        <w:t>(sondes verticales</w:t>
      </w:r>
      <w:r w:rsidR="00822057">
        <w:rPr>
          <w:rFonts w:ascii="Marianne Light" w:hAnsi="Marianne Light"/>
          <w:i/>
          <w:sz w:val="18"/>
        </w:rPr>
        <w:t xml:space="preserve"> ou déviées</w:t>
      </w:r>
      <w:r>
        <w:rPr>
          <w:rFonts w:ascii="Marianne Light" w:hAnsi="Marianne Light"/>
          <w:i/>
          <w:sz w:val="18"/>
        </w:rPr>
        <w:t>, aquifère superficiel, eau de mer, …)</w:t>
      </w:r>
    </w:p>
    <w:p w14:paraId="5808FA24" w14:textId="7A49FA8B" w:rsidR="00E9409E" w:rsidRPr="00076EB4" w:rsidRDefault="00E9409E" w:rsidP="00E9409E">
      <w:pPr>
        <w:jc w:val="both"/>
        <w:rPr>
          <w:rFonts w:ascii="Marianne Light" w:hAnsi="Marianne Light"/>
          <w:b/>
          <w:i/>
          <w:sz w:val="18"/>
          <w:u w:val="single"/>
        </w:rPr>
      </w:pPr>
      <w:r w:rsidRPr="00076EB4">
        <w:rPr>
          <w:rFonts w:ascii="Marianne Light" w:hAnsi="Marianne Light"/>
          <w:b/>
          <w:i/>
          <w:sz w:val="18"/>
          <w:u w:val="single"/>
        </w:rPr>
        <w:t xml:space="preserve">Géothermie sur sondes (ou sur </w:t>
      </w:r>
      <w:proofErr w:type="spellStart"/>
      <w:r w:rsidRPr="00076EB4">
        <w:rPr>
          <w:rFonts w:ascii="Marianne Light" w:hAnsi="Marianne Light"/>
          <w:b/>
          <w:i/>
          <w:sz w:val="18"/>
          <w:u w:val="single"/>
        </w:rPr>
        <w:t>géostructures</w:t>
      </w:r>
      <w:proofErr w:type="spellEnd"/>
      <w:r w:rsidRPr="00076EB4">
        <w:rPr>
          <w:rFonts w:ascii="Marianne Light" w:hAnsi="Marianne Light"/>
          <w:b/>
          <w:i/>
          <w:sz w:val="18"/>
          <w:u w:val="single"/>
        </w:rPr>
        <w:t xml:space="preserve"> énergétiques</w:t>
      </w:r>
      <w:r>
        <w:rPr>
          <w:rFonts w:ascii="Marianne Light" w:hAnsi="Marianne Light"/>
          <w:b/>
          <w:i/>
          <w:sz w:val="18"/>
          <w:u w:val="single"/>
        </w:rPr>
        <w:t xml:space="preserve"> ou sur échangeurs compacts géothermiques</w:t>
      </w:r>
      <w:r w:rsidR="00A17BF0">
        <w:rPr>
          <w:rFonts w:ascii="Marianne Light" w:hAnsi="Marianne Light"/>
          <w:b/>
          <w:i/>
          <w:sz w:val="18"/>
          <w:u w:val="single"/>
        </w:rPr>
        <w:t xml:space="preserve"> ou sur chaussées thermoactives</w:t>
      </w:r>
      <w:r w:rsidRPr="00076EB4">
        <w:rPr>
          <w:rFonts w:ascii="Marianne Light" w:hAnsi="Marianne Light"/>
          <w:b/>
          <w:i/>
          <w:sz w:val="18"/>
          <w:u w:val="single"/>
        </w:rPr>
        <w:t>)</w:t>
      </w:r>
    </w:p>
    <w:p w14:paraId="6B710C92" w14:textId="77777777" w:rsidR="00E9409E" w:rsidRPr="00076EB4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00076EB4">
        <w:rPr>
          <w:rFonts w:ascii="Marianne Light" w:hAnsi="Marianne Light"/>
          <w:i/>
          <w:sz w:val="18"/>
        </w:rPr>
        <w:t>Nombre de sondes (ou pieux énergétiques</w:t>
      </w:r>
      <w:r>
        <w:rPr>
          <w:rFonts w:ascii="Marianne Light" w:hAnsi="Marianne Light"/>
          <w:i/>
          <w:sz w:val="18"/>
        </w:rPr>
        <w:t xml:space="preserve"> ou échangeurs compacts</w:t>
      </w:r>
      <w:r w:rsidRPr="00076EB4">
        <w:rPr>
          <w:rFonts w:ascii="Marianne Light" w:hAnsi="Marianne Light"/>
          <w:i/>
          <w:sz w:val="18"/>
        </w:rPr>
        <w:t>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</w:p>
    <w:p w14:paraId="6AFC208B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00076EB4">
        <w:rPr>
          <w:rFonts w:ascii="Marianne Light" w:hAnsi="Marianne Light"/>
          <w:i/>
          <w:sz w:val="18"/>
        </w:rPr>
        <w:t>Profondeur des sondes (ou des pieux énergétiques</w:t>
      </w:r>
      <w:r>
        <w:rPr>
          <w:rFonts w:ascii="Marianne Light" w:hAnsi="Marianne Light"/>
          <w:i/>
          <w:sz w:val="18"/>
        </w:rPr>
        <w:t xml:space="preserve"> ou échangeurs compacts</w:t>
      </w:r>
      <w:r w:rsidRPr="00076EB4">
        <w:rPr>
          <w:rFonts w:ascii="Marianne Light" w:hAnsi="Marianne Light"/>
          <w:i/>
          <w:sz w:val="18"/>
        </w:rPr>
        <w:t>) (m)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</w:p>
    <w:p w14:paraId="657956BA" w14:textId="388798FA" w:rsidR="00E9409E" w:rsidRDefault="00E9409E" w:rsidP="3B122A46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iCs/>
          <w:sz w:val="18"/>
          <w:szCs w:val="18"/>
        </w:rPr>
      </w:pPr>
      <w:r w:rsidRPr="3B122A46">
        <w:rPr>
          <w:rFonts w:ascii="Marianne Light" w:hAnsi="Marianne Light"/>
          <w:i/>
          <w:iCs/>
          <w:sz w:val="18"/>
          <w:szCs w:val="18"/>
        </w:rPr>
        <w:t xml:space="preserve">Longueur totale forée (ou longueur des échangeurs intégrés aux </w:t>
      </w:r>
      <w:proofErr w:type="spellStart"/>
      <w:r w:rsidRPr="3B122A46">
        <w:rPr>
          <w:rFonts w:ascii="Marianne Light" w:hAnsi="Marianne Light"/>
          <w:i/>
          <w:iCs/>
          <w:sz w:val="18"/>
          <w:szCs w:val="18"/>
        </w:rPr>
        <w:t>géostructures</w:t>
      </w:r>
      <w:proofErr w:type="spellEnd"/>
      <w:r w:rsidRPr="3B122A46">
        <w:rPr>
          <w:rFonts w:ascii="Marianne Light" w:hAnsi="Marianne Light"/>
          <w:i/>
          <w:iCs/>
          <w:sz w:val="18"/>
          <w:szCs w:val="18"/>
        </w:rPr>
        <w:t xml:space="preserve"> énergétiques) (m) (si longueur totale &gt; 1000 ml, test de réponse thermique et </w:t>
      </w:r>
      <w:r w:rsidR="00452628" w:rsidRPr="00B10B40">
        <w:rPr>
          <w:rFonts w:ascii="Marianne Light" w:hAnsi="Marianne Light"/>
          <w:i/>
          <w:iCs/>
          <w:sz w:val="18"/>
          <w:szCs w:val="18"/>
        </w:rPr>
        <w:t xml:space="preserve">modélisation dynamique (sous-sol et surface) </w:t>
      </w:r>
      <w:r w:rsidRPr="3B122A46">
        <w:rPr>
          <w:rFonts w:ascii="Marianne Light" w:hAnsi="Marianne Light"/>
          <w:i/>
          <w:iCs/>
          <w:sz w:val="18"/>
          <w:szCs w:val="18"/>
        </w:rPr>
        <w:t>exigés (simulation réalisée à partir des logiciels FEFLOW, EED,</w:t>
      </w:r>
      <w:r w:rsidR="0098134A" w:rsidRPr="3B122A46">
        <w:rPr>
          <w:rFonts w:ascii="Marianne Light" w:hAnsi="Marianne Light"/>
          <w:i/>
          <w:iCs/>
          <w:sz w:val="18"/>
          <w:szCs w:val="18"/>
        </w:rPr>
        <w:t xml:space="preserve"> </w:t>
      </w:r>
      <w:r w:rsidRPr="3B122A46">
        <w:rPr>
          <w:rFonts w:ascii="Marianne Light" w:hAnsi="Marianne Light"/>
          <w:i/>
          <w:iCs/>
          <w:sz w:val="18"/>
          <w:szCs w:val="18"/>
        </w:rPr>
        <w:t>TRNSYS ou logiciel équivalent</w:t>
      </w:r>
      <w:r w:rsidR="00164366" w:rsidRPr="3B122A46">
        <w:rPr>
          <w:rStyle w:val="Appelnotedebasdep"/>
          <w:rFonts w:ascii="Marianne Light" w:hAnsi="Marianne Light"/>
          <w:i/>
          <w:iCs/>
          <w:sz w:val="18"/>
          <w:szCs w:val="18"/>
        </w:rPr>
        <w:footnoteReference w:id="4"/>
      </w:r>
      <w:r w:rsidRPr="3B122A46">
        <w:rPr>
          <w:rFonts w:ascii="Marianne Light" w:hAnsi="Marianne Light"/>
          <w:i/>
          <w:iCs/>
          <w:sz w:val="18"/>
          <w:szCs w:val="18"/>
        </w:rPr>
        <w:t>)</w:t>
      </w:r>
      <w:r w:rsidRPr="3B122A46">
        <w:rPr>
          <w:rFonts w:cs="Calibri"/>
          <w:i/>
          <w:iCs/>
          <w:sz w:val="18"/>
          <w:szCs w:val="18"/>
        </w:rPr>
        <w:t> </w:t>
      </w:r>
      <w:r w:rsidRPr="3B122A46">
        <w:rPr>
          <w:rFonts w:ascii="Marianne Light" w:hAnsi="Marianne Light"/>
          <w:i/>
          <w:iCs/>
          <w:sz w:val="18"/>
          <w:szCs w:val="18"/>
        </w:rPr>
        <w:t>:</w:t>
      </w:r>
    </w:p>
    <w:p w14:paraId="7B00FC80" w14:textId="054FC97E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>
        <w:rPr>
          <w:rFonts w:ascii="Marianne Light" w:hAnsi="Marianne Light"/>
          <w:i/>
          <w:sz w:val="18"/>
        </w:rPr>
        <w:t>Dimensions des échangeurs compacts géothermiques</w:t>
      </w:r>
      <w:r>
        <w:rPr>
          <w:rFonts w:cs="Calibri"/>
          <w:i/>
          <w:sz w:val="18"/>
        </w:rPr>
        <w:t> </w:t>
      </w:r>
      <w:r w:rsidRPr="00AA6649">
        <w:rPr>
          <w:rFonts w:ascii="Marianne Light" w:hAnsi="Marianne Light"/>
          <w:i/>
          <w:sz w:val="18"/>
        </w:rPr>
        <w:t>(corbeilles ou murs)</w:t>
      </w:r>
      <w:r w:rsidR="00E47E25">
        <w:rPr>
          <w:rFonts w:ascii="Marianne Light" w:hAnsi="Marianne Light"/>
          <w:i/>
          <w:sz w:val="18"/>
        </w:rPr>
        <w:t xml:space="preserve"> </w:t>
      </w:r>
      <w:r>
        <w:rPr>
          <w:rFonts w:ascii="Marianne Light" w:hAnsi="Marianne Light"/>
          <w:i/>
          <w:sz w:val="18"/>
        </w:rPr>
        <w:t>: hauteur et diamètre/longueur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</w:p>
    <w:p w14:paraId="60F18F75" w14:textId="79104248" w:rsidR="00A17BF0" w:rsidRPr="00AA2DBF" w:rsidRDefault="00A17BF0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Dimensions des chaussées thermoactives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: surface</w:t>
      </w:r>
    </w:p>
    <w:p w14:paraId="45878993" w14:textId="0F5AD26B" w:rsidR="00E050F9" w:rsidRPr="00430BAA" w:rsidRDefault="00E050F9" w:rsidP="3B122A46">
      <w:pPr>
        <w:jc w:val="both"/>
        <w:rPr>
          <w:rFonts w:ascii="Marianne Light" w:hAnsi="Marianne Light"/>
          <w:i/>
          <w:sz w:val="18"/>
        </w:rPr>
      </w:pPr>
      <w:r w:rsidRPr="00430BAA">
        <w:rPr>
          <w:rFonts w:ascii="Marianne Light" w:hAnsi="Marianne Light"/>
          <w:i/>
          <w:sz w:val="18"/>
        </w:rPr>
        <w:t xml:space="preserve">Joindre l’étude de faisabilité sous-sol, incluant pour les PAC sur sondes et sur </w:t>
      </w:r>
      <w:proofErr w:type="spellStart"/>
      <w:r w:rsidRPr="00430BAA">
        <w:rPr>
          <w:rFonts w:ascii="Marianne Light" w:hAnsi="Marianne Light"/>
          <w:i/>
          <w:sz w:val="18"/>
        </w:rPr>
        <w:t>géostructures</w:t>
      </w:r>
      <w:proofErr w:type="spellEnd"/>
      <w:r w:rsidRPr="00430BAA">
        <w:rPr>
          <w:rFonts w:ascii="Marianne Light" w:hAnsi="Marianne Light"/>
          <w:i/>
          <w:sz w:val="18"/>
        </w:rPr>
        <w:t xml:space="preserve"> énergétiques dont la longueur cumulée des sondes ou pieux équipés est supérieure à 1000 ml, le rapport de TRT et la </w:t>
      </w:r>
      <w:r w:rsidR="00452628" w:rsidRPr="00430BAA">
        <w:rPr>
          <w:rFonts w:ascii="Marianne Light" w:hAnsi="Marianne Light"/>
          <w:i/>
          <w:sz w:val="18"/>
        </w:rPr>
        <w:t>modélisation dynamique sous-sol et surface</w:t>
      </w:r>
      <w:r w:rsidR="7539B756" w:rsidRPr="00430BAA">
        <w:rPr>
          <w:rFonts w:ascii="Marianne Light" w:hAnsi="Marianne Light"/>
          <w:i/>
          <w:sz w:val="18"/>
        </w:rPr>
        <w:t xml:space="preserve"> (</w:t>
      </w:r>
      <w:proofErr w:type="spellStart"/>
      <w:r w:rsidR="7539B756" w:rsidRPr="00430BAA">
        <w:rPr>
          <w:rFonts w:ascii="Marianne Light" w:hAnsi="Marianne Light"/>
          <w:i/>
          <w:sz w:val="18"/>
        </w:rPr>
        <w:t>géomodélisation</w:t>
      </w:r>
      <w:proofErr w:type="spellEnd"/>
      <w:r w:rsidR="00452628" w:rsidRPr="00430BAA">
        <w:rPr>
          <w:rFonts w:ascii="Marianne Light" w:hAnsi="Marianne Light"/>
          <w:i/>
          <w:sz w:val="18"/>
        </w:rPr>
        <w:t xml:space="preserve">) </w:t>
      </w:r>
      <w:r w:rsidRPr="00430BAA">
        <w:rPr>
          <w:rFonts w:ascii="Marianne Light" w:hAnsi="Marianne Light"/>
          <w:i/>
          <w:sz w:val="18"/>
        </w:rPr>
        <w:t>(simulation réalisée à partir des logiciels FEFLOW, EED,</w:t>
      </w:r>
      <w:r w:rsidR="0022548A" w:rsidRPr="00430BAA">
        <w:rPr>
          <w:rFonts w:ascii="Marianne Light" w:hAnsi="Marianne Light"/>
          <w:i/>
          <w:sz w:val="18"/>
        </w:rPr>
        <w:t xml:space="preserve"> </w:t>
      </w:r>
      <w:r w:rsidRPr="00430BAA">
        <w:rPr>
          <w:rFonts w:ascii="Marianne Light" w:hAnsi="Marianne Light"/>
          <w:i/>
          <w:sz w:val="18"/>
        </w:rPr>
        <w:t>TRNSYS ou logiciel équivalent)</w:t>
      </w:r>
    </w:p>
    <w:p w14:paraId="24F62920" w14:textId="15DF25F8" w:rsidR="00E050F9" w:rsidRPr="00430BAA" w:rsidRDefault="00E050F9" w:rsidP="3B122A46">
      <w:pPr>
        <w:jc w:val="both"/>
        <w:rPr>
          <w:rFonts w:ascii="Marianne Light" w:hAnsi="Marianne Light"/>
          <w:i/>
          <w:sz w:val="18"/>
        </w:rPr>
      </w:pPr>
      <w:r w:rsidRPr="00430BAA">
        <w:rPr>
          <w:rFonts w:ascii="Marianne Light" w:hAnsi="Marianne Light"/>
          <w:i/>
          <w:sz w:val="18"/>
        </w:rPr>
        <w:t>Joindre l’étude de conception o</w:t>
      </w:r>
      <w:r w:rsidR="00A341A2" w:rsidRPr="00430BAA">
        <w:rPr>
          <w:rFonts w:ascii="Marianne Light" w:hAnsi="Marianne Light"/>
          <w:i/>
          <w:sz w:val="18"/>
        </w:rPr>
        <w:t xml:space="preserve">u de faisabilité </w:t>
      </w:r>
      <w:r w:rsidR="00696797" w:rsidRPr="00430BAA">
        <w:rPr>
          <w:rFonts w:ascii="Marianne Light" w:hAnsi="Marianne Light"/>
          <w:i/>
          <w:sz w:val="18"/>
        </w:rPr>
        <w:t xml:space="preserve">globale </w:t>
      </w:r>
      <w:r w:rsidR="00A341A2" w:rsidRPr="00430BAA">
        <w:rPr>
          <w:rFonts w:ascii="Marianne Light" w:hAnsi="Marianne Light"/>
          <w:i/>
          <w:sz w:val="18"/>
        </w:rPr>
        <w:t>de la solution</w:t>
      </w:r>
      <w:r w:rsidR="00696797" w:rsidRPr="00430BAA">
        <w:rPr>
          <w:rFonts w:ascii="Marianne Light" w:hAnsi="Marianne Light"/>
          <w:i/>
          <w:sz w:val="18"/>
        </w:rPr>
        <w:t xml:space="preserve"> ou éventuellement </w:t>
      </w:r>
      <w:r w:rsidR="00696797" w:rsidRPr="00430BAA">
        <w:rPr>
          <w:rFonts w:ascii="Marianne Light" w:hAnsi="Marianne Light"/>
          <w:b/>
          <w:bCs/>
          <w:i/>
          <w:sz w:val="18"/>
        </w:rPr>
        <w:t>pour les installations dont la production de chaleur renouvelable est inférieure à 50 MWh d’</w:t>
      </w:r>
      <w:proofErr w:type="spellStart"/>
      <w:r w:rsidR="00696797" w:rsidRPr="00430BAA">
        <w:rPr>
          <w:rFonts w:ascii="Marianne Light" w:hAnsi="Marianne Light"/>
          <w:b/>
          <w:bCs/>
          <w:i/>
          <w:sz w:val="18"/>
        </w:rPr>
        <w:t>EnR</w:t>
      </w:r>
      <w:proofErr w:type="spellEnd"/>
      <w:r w:rsidR="00696797" w:rsidRPr="00430BAA">
        <w:rPr>
          <w:rFonts w:ascii="Marianne Light" w:hAnsi="Marianne Light"/>
          <w:b/>
          <w:bCs/>
          <w:i/>
          <w:sz w:val="18"/>
        </w:rPr>
        <w:t>/an une étude d’opportunité réalisée par un animateur/relais géothermie,</w:t>
      </w:r>
      <w:r w:rsidR="1A75654E" w:rsidRPr="00430BAA">
        <w:rPr>
          <w:rFonts w:ascii="Marianne Light" w:hAnsi="Marianne Light"/>
          <w:b/>
          <w:bCs/>
          <w:i/>
          <w:sz w:val="18"/>
        </w:rPr>
        <w:t xml:space="preserve"> </w:t>
      </w:r>
      <w:r w:rsidR="00696797" w:rsidRPr="00430BAA">
        <w:rPr>
          <w:rFonts w:ascii="Marianne Light" w:hAnsi="Marianne Light"/>
          <w:b/>
          <w:bCs/>
          <w:i/>
          <w:sz w:val="18"/>
        </w:rPr>
        <w:t>ainsi qu’une note de dimensionnement réalisée par le maître d’œuvre du projet (par exemple</w:t>
      </w:r>
      <w:r w:rsidR="00696797" w:rsidRPr="00430BAA">
        <w:rPr>
          <w:rFonts w:cs="Calibri"/>
          <w:b/>
          <w:bCs/>
          <w:i/>
          <w:sz w:val="18"/>
        </w:rPr>
        <w:t> </w:t>
      </w:r>
      <w:r w:rsidR="00696797" w:rsidRPr="00430BAA">
        <w:rPr>
          <w:rFonts w:ascii="Marianne Light" w:hAnsi="Marianne Light"/>
          <w:b/>
          <w:bCs/>
          <w:i/>
          <w:sz w:val="18"/>
        </w:rPr>
        <w:t xml:space="preserve">: </w:t>
      </w:r>
      <w:r w:rsidR="00430BAA">
        <w:rPr>
          <w:rFonts w:ascii="Marianne Light" w:hAnsi="Marianne Light"/>
          <w:b/>
          <w:bCs/>
          <w:i/>
          <w:sz w:val="18"/>
        </w:rPr>
        <w:t>l’</w:t>
      </w:r>
      <w:r w:rsidR="00696797" w:rsidRPr="00430BAA">
        <w:rPr>
          <w:rFonts w:ascii="Marianne Light" w:hAnsi="Marianne Light"/>
          <w:b/>
          <w:bCs/>
          <w:i/>
          <w:sz w:val="18"/>
        </w:rPr>
        <w:t>installateur de la PAC qualifié RGE Travaux)</w:t>
      </w:r>
    </w:p>
    <w:p w14:paraId="3D794CCE" w14:textId="71CC679C" w:rsidR="00E050F9" w:rsidRPr="00430BAA" w:rsidRDefault="00E050F9" w:rsidP="00E050F9">
      <w:pPr>
        <w:jc w:val="both"/>
        <w:rPr>
          <w:rFonts w:ascii="Marianne Light" w:hAnsi="Marianne Light"/>
          <w:i/>
          <w:sz w:val="18"/>
        </w:rPr>
      </w:pPr>
      <w:r w:rsidRPr="00430BAA">
        <w:rPr>
          <w:rFonts w:ascii="Marianne Light" w:hAnsi="Marianne Light"/>
          <w:i/>
          <w:sz w:val="18"/>
        </w:rPr>
        <w:t xml:space="preserve">Pour les </w:t>
      </w:r>
      <w:proofErr w:type="spellStart"/>
      <w:r w:rsidRPr="00430BAA">
        <w:rPr>
          <w:rFonts w:ascii="Marianne Light" w:hAnsi="Marianne Light"/>
          <w:i/>
          <w:sz w:val="18"/>
        </w:rPr>
        <w:t>géostructures</w:t>
      </w:r>
      <w:proofErr w:type="spellEnd"/>
      <w:r w:rsidRPr="00430BAA">
        <w:rPr>
          <w:rFonts w:ascii="Marianne Light" w:hAnsi="Marianne Light"/>
          <w:i/>
          <w:sz w:val="18"/>
        </w:rPr>
        <w:t xml:space="preserve"> énergétiques, joindre l’étude géotechnique intégrant les effets thermiques de la géothermie sur les </w:t>
      </w:r>
      <w:proofErr w:type="spellStart"/>
      <w:r w:rsidRPr="00430BAA">
        <w:rPr>
          <w:rFonts w:ascii="Marianne Light" w:hAnsi="Marianne Light"/>
          <w:i/>
          <w:sz w:val="18"/>
        </w:rPr>
        <w:t>géostructures</w:t>
      </w:r>
      <w:proofErr w:type="spellEnd"/>
      <w:r w:rsidRPr="00430BAA">
        <w:rPr>
          <w:rFonts w:ascii="Marianne Light" w:hAnsi="Marianne Light"/>
          <w:i/>
          <w:sz w:val="18"/>
        </w:rPr>
        <w:t xml:space="preserve"> et le sol ainsi que l’avis technique (ou </w:t>
      </w:r>
      <w:proofErr w:type="spellStart"/>
      <w:r w:rsidRPr="00430BAA">
        <w:rPr>
          <w:rFonts w:ascii="Marianne Light" w:hAnsi="Marianne Light"/>
          <w:i/>
          <w:sz w:val="18"/>
        </w:rPr>
        <w:t>ATex</w:t>
      </w:r>
      <w:proofErr w:type="spellEnd"/>
      <w:r w:rsidRPr="00430BAA">
        <w:rPr>
          <w:rFonts w:ascii="Marianne Light" w:hAnsi="Marianne Light"/>
          <w:i/>
          <w:sz w:val="18"/>
        </w:rPr>
        <w:t xml:space="preserve"> chantier) pour les pieux énergétiques</w:t>
      </w:r>
    </w:p>
    <w:p w14:paraId="12946BD2" w14:textId="21D10FDA" w:rsidR="00E050F9" w:rsidRDefault="00E050F9" w:rsidP="00E050F9">
      <w:pPr>
        <w:jc w:val="both"/>
        <w:rPr>
          <w:rFonts w:ascii="Marianne Light" w:hAnsi="Marianne Light"/>
          <w:i/>
          <w:sz w:val="18"/>
        </w:rPr>
      </w:pPr>
      <w:r w:rsidRPr="00430BAA">
        <w:rPr>
          <w:rFonts w:ascii="Marianne Light" w:hAnsi="Marianne Light"/>
          <w:i/>
          <w:sz w:val="18"/>
        </w:rPr>
        <w:t>Joindre le schéma d’implantation des forages des sondes ou des échangeurs compacts géothermiques</w:t>
      </w:r>
      <w:r w:rsidR="00696797">
        <w:rPr>
          <w:rFonts w:ascii="Marianne Light" w:hAnsi="Marianne Light"/>
          <w:i/>
          <w:sz w:val="18"/>
        </w:rPr>
        <w:t xml:space="preserve"> (ou le cas échéant des </w:t>
      </w:r>
      <w:proofErr w:type="spellStart"/>
      <w:r w:rsidR="00A17BF0">
        <w:rPr>
          <w:rFonts w:ascii="Marianne Light" w:hAnsi="Marianne Light"/>
          <w:i/>
          <w:sz w:val="18"/>
        </w:rPr>
        <w:t>géostructures</w:t>
      </w:r>
      <w:proofErr w:type="spellEnd"/>
      <w:r w:rsidR="00A17BF0">
        <w:rPr>
          <w:rFonts w:ascii="Marianne Light" w:hAnsi="Marianne Light"/>
          <w:i/>
          <w:sz w:val="18"/>
        </w:rPr>
        <w:t xml:space="preserve"> énergétiques ou </w:t>
      </w:r>
      <w:r w:rsidR="00696797">
        <w:rPr>
          <w:rFonts w:ascii="Marianne Light" w:hAnsi="Marianne Light"/>
          <w:i/>
          <w:sz w:val="18"/>
        </w:rPr>
        <w:t>chaussées thermoactives).</w:t>
      </w:r>
    </w:p>
    <w:p w14:paraId="439F9223" w14:textId="77777777" w:rsidR="00E050F9" w:rsidRPr="00DA189B" w:rsidRDefault="00E050F9" w:rsidP="00DA189B">
      <w:pPr>
        <w:rPr>
          <w:rFonts w:asciiTheme="minorHAnsi" w:hAnsiTheme="minorHAnsi" w:cstheme="minorHAnsi"/>
        </w:rPr>
      </w:pPr>
    </w:p>
    <w:p w14:paraId="0F4A7409" w14:textId="77777777" w:rsidR="00E9409E" w:rsidRPr="00076EB4" w:rsidRDefault="00E9409E" w:rsidP="00E9409E">
      <w:pPr>
        <w:jc w:val="both"/>
        <w:rPr>
          <w:rFonts w:ascii="Marianne Light" w:hAnsi="Marianne Light"/>
          <w:b/>
          <w:i/>
          <w:sz w:val="18"/>
          <w:u w:val="single"/>
        </w:rPr>
      </w:pPr>
      <w:r w:rsidRPr="00076EB4">
        <w:rPr>
          <w:rFonts w:ascii="Marianne Light" w:hAnsi="Marianne Light"/>
          <w:b/>
          <w:i/>
          <w:sz w:val="18"/>
          <w:u w:val="single"/>
        </w:rPr>
        <w:t>Géothermie sur nappe (aquifère superficiel)</w:t>
      </w:r>
    </w:p>
    <w:p w14:paraId="36522642" w14:textId="77777777" w:rsidR="00E9409E" w:rsidRPr="00A93564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Nombre de forage(s) de production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:</w:t>
      </w:r>
      <w:r>
        <w:tab/>
      </w:r>
    </w:p>
    <w:p w14:paraId="0892732B" w14:textId="77777777" w:rsidR="00E9409E" w:rsidRPr="00A93564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Nombre de forage(s) de réinjection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:</w:t>
      </w:r>
      <w:r>
        <w:tab/>
      </w:r>
    </w:p>
    <w:p w14:paraId="7558ED25" w14:textId="77777777" w:rsidR="00E9409E" w:rsidRPr="00A93564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lastRenderedPageBreak/>
        <w:t>Profondeur des forages (m)</w:t>
      </w:r>
      <w:r w:rsidRPr="4E3B06F1">
        <w:rPr>
          <w:rFonts w:cs="Calibri"/>
          <w:i/>
          <w:iCs/>
          <w:sz w:val="18"/>
          <w:szCs w:val="18"/>
        </w:rPr>
        <w:t> </w:t>
      </w:r>
      <w:r w:rsidRPr="4E3B06F1">
        <w:rPr>
          <w:rFonts w:ascii="Marianne Light" w:hAnsi="Marianne Light"/>
          <w:i/>
          <w:iCs/>
          <w:sz w:val="18"/>
          <w:szCs w:val="18"/>
        </w:rPr>
        <w:t>:</w:t>
      </w:r>
      <w:r>
        <w:tab/>
      </w:r>
    </w:p>
    <w:p w14:paraId="6F8E8AF1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Production de chaud</w:t>
      </w:r>
      <w:r>
        <w:tab/>
      </w:r>
    </w:p>
    <w:p w14:paraId="4A752BF9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Débit maximum du forage (m3/h)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  <w:r w:rsidRPr="00A93564">
        <w:rPr>
          <w:rFonts w:ascii="Marianne Light" w:hAnsi="Marianne Light"/>
          <w:i/>
          <w:sz w:val="18"/>
        </w:rPr>
        <w:tab/>
      </w:r>
    </w:p>
    <w:p w14:paraId="0C24C301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Température prélèvement/rejet (°C)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  <w:r w:rsidRPr="00A93564">
        <w:rPr>
          <w:rFonts w:ascii="Marianne Light" w:hAnsi="Marianne Light"/>
          <w:i/>
          <w:sz w:val="18"/>
        </w:rPr>
        <w:tab/>
        <w:t xml:space="preserve">    °C/       °C</w:t>
      </w:r>
    </w:p>
    <w:p w14:paraId="7959C524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Production de froid</w:t>
      </w:r>
      <w:r>
        <w:tab/>
      </w:r>
    </w:p>
    <w:p w14:paraId="03ECF6BC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Débit maximum du forage (m3/h)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  <w:r w:rsidRPr="00A93564">
        <w:rPr>
          <w:rFonts w:ascii="Marianne Light" w:hAnsi="Marianne Light"/>
          <w:i/>
          <w:sz w:val="18"/>
        </w:rPr>
        <w:tab/>
      </w:r>
    </w:p>
    <w:p w14:paraId="34C23921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Température prélèvement/rejet (°C)</w:t>
      </w:r>
      <w:r>
        <w:rPr>
          <w:rFonts w:cs="Calibri"/>
          <w:i/>
          <w:sz w:val="18"/>
        </w:rPr>
        <w:t> </w:t>
      </w:r>
      <w:r>
        <w:rPr>
          <w:rFonts w:ascii="Marianne Light" w:hAnsi="Marianne Light"/>
          <w:i/>
          <w:sz w:val="18"/>
        </w:rPr>
        <w:t>:</w:t>
      </w:r>
      <w:r w:rsidRPr="00A93564">
        <w:rPr>
          <w:rFonts w:ascii="Marianne Light" w:hAnsi="Marianne Light"/>
          <w:i/>
          <w:sz w:val="18"/>
        </w:rPr>
        <w:tab/>
        <w:t xml:space="preserve">   °C/       °C</w:t>
      </w:r>
    </w:p>
    <w:p w14:paraId="1A166E9F" w14:textId="3BAF3FBC" w:rsidR="00E9409E" w:rsidRDefault="00E9409E" w:rsidP="00E050F9">
      <w:pPr>
        <w:rPr>
          <w:rFonts w:asciiTheme="minorHAnsi" w:hAnsiTheme="minorHAnsi" w:cstheme="minorHAnsi"/>
        </w:rPr>
      </w:pPr>
    </w:p>
    <w:p w14:paraId="1624EFE7" w14:textId="77777777" w:rsidR="00E050F9" w:rsidRPr="0046458B" w:rsidRDefault="00E050F9" w:rsidP="00B96646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 xml:space="preserve">Joindre l’étude de faisabilité sous-sol incluant pour les PAC sur nappe, l’étude des effets thermiques à long terme des puits de production et de réinjection sur la nappe (temps de percée, taux de recyclage) </w:t>
      </w:r>
    </w:p>
    <w:p w14:paraId="22142822" w14:textId="77777777" w:rsidR="00E050F9" w:rsidRPr="0046458B" w:rsidRDefault="00E050F9" w:rsidP="00B96646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le rapport du forage d'essai (le cas échéant) incluant l'inspection vidéo du forage ainsi que le dossier de demande de garantie recherche AQUAPAC si celui-ci a été déposé auprès de la SAF Environnement</w:t>
      </w:r>
    </w:p>
    <w:p w14:paraId="7A5465EB" w14:textId="020F3B69" w:rsidR="00E050F9" w:rsidRPr="0046458B" w:rsidRDefault="00E050F9" w:rsidP="00B96646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 xml:space="preserve">Joindre l’étude de conception ou de faisabilité </w:t>
      </w:r>
      <w:r w:rsidR="00696797" w:rsidRPr="0046458B">
        <w:rPr>
          <w:rFonts w:ascii="Marianne Light" w:hAnsi="Marianne Light" w:cs="Calibri"/>
          <w:i/>
          <w:sz w:val="18"/>
        </w:rPr>
        <w:t xml:space="preserve">globale </w:t>
      </w:r>
      <w:r w:rsidRPr="0046458B">
        <w:rPr>
          <w:rFonts w:ascii="Marianne Light" w:hAnsi="Marianne Light" w:cs="Calibri"/>
          <w:i/>
          <w:sz w:val="18"/>
        </w:rPr>
        <w:t>de la solution géoth</w:t>
      </w:r>
      <w:r w:rsidR="00A341A2" w:rsidRPr="0046458B">
        <w:rPr>
          <w:rFonts w:ascii="Marianne Light" w:hAnsi="Marianne Light" w:cs="Calibri"/>
          <w:i/>
          <w:sz w:val="18"/>
        </w:rPr>
        <w:t>ermique</w:t>
      </w:r>
    </w:p>
    <w:p w14:paraId="12D6EE75" w14:textId="77777777" w:rsidR="00E050F9" w:rsidRPr="0046458B" w:rsidRDefault="00E050F9" w:rsidP="00B96646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le schéma d’implantation des forages sur nappe (puits de production et de réinjection avec mention du sens d’écoulement de la nappe)</w:t>
      </w:r>
    </w:p>
    <w:p w14:paraId="4D2CF4D3" w14:textId="77777777" w:rsidR="00E050F9" w:rsidRPr="00E050F9" w:rsidRDefault="00E050F9" w:rsidP="00E050F9">
      <w:pPr>
        <w:rPr>
          <w:rFonts w:asciiTheme="minorHAnsi" w:hAnsiTheme="minorHAnsi" w:cstheme="minorHAnsi"/>
        </w:rPr>
      </w:pPr>
    </w:p>
    <w:p w14:paraId="699E961D" w14:textId="77777777" w:rsidR="00E9409E" w:rsidRPr="00A93564" w:rsidRDefault="00E9409E" w:rsidP="00E9409E">
      <w:pPr>
        <w:jc w:val="both"/>
        <w:rPr>
          <w:rFonts w:ascii="Marianne Light" w:hAnsi="Marianne Light"/>
          <w:b/>
          <w:i/>
          <w:sz w:val="18"/>
          <w:u w:val="single"/>
        </w:rPr>
      </w:pPr>
      <w:r w:rsidRPr="00A93564">
        <w:rPr>
          <w:rFonts w:ascii="Marianne Light" w:hAnsi="Marianne Light"/>
          <w:b/>
          <w:i/>
          <w:sz w:val="18"/>
          <w:u w:val="single"/>
        </w:rPr>
        <w:t>Géothermie sur eaux usées (ou eau de mer ou eaux de surface)</w:t>
      </w:r>
    </w:p>
    <w:p w14:paraId="03F1B3E6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Production de chaud</w:t>
      </w:r>
      <w:r>
        <w:tab/>
      </w:r>
    </w:p>
    <w:p w14:paraId="6A8F3E77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Débit maximum (m3/h)</w:t>
      </w:r>
      <w:r w:rsidRPr="00A93564">
        <w:rPr>
          <w:rFonts w:ascii="Marianne Light" w:hAnsi="Marianne Light"/>
          <w:i/>
          <w:sz w:val="18"/>
        </w:rPr>
        <w:tab/>
      </w:r>
    </w:p>
    <w:p w14:paraId="145C591D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Température prélèvement/rejet (°C)</w:t>
      </w:r>
      <w:r w:rsidRPr="00A93564">
        <w:rPr>
          <w:rFonts w:ascii="Marianne Light" w:hAnsi="Marianne Light"/>
          <w:i/>
          <w:sz w:val="18"/>
        </w:rPr>
        <w:tab/>
        <w:t xml:space="preserve">    °C/       °C</w:t>
      </w:r>
    </w:p>
    <w:p w14:paraId="35D36702" w14:textId="77777777" w:rsidR="00E9409E" w:rsidRDefault="00E9409E" w:rsidP="00E9409E">
      <w:pPr>
        <w:pStyle w:val="Paragraphedeliste"/>
        <w:numPr>
          <w:ilvl w:val="0"/>
          <w:numId w:val="9"/>
        </w:numPr>
        <w:jc w:val="both"/>
        <w:rPr>
          <w:rFonts w:ascii="Marianne Light" w:hAnsi="Marianne Light"/>
          <w:i/>
          <w:sz w:val="18"/>
        </w:rPr>
      </w:pPr>
      <w:r w:rsidRPr="4E3B06F1">
        <w:rPr>
          <w:rFonts w:ascii="Marianne Light" w:hAnsi="Marianne Light"/>
          <w:i/>
          <w:iCs/>
          <w:sz w:val="18"/>
          <w:szCs w:val="18"/>
        </w:rPr>
        <w:t>Production de froid</w:t>
      </w:r>
      <w:r>
        <w:tab/>
      </w:r>
    </w:p>
    <w:p w14:paraId="0A23776B" w14:textId="77777777" w:rsidR="00E9409E" w:rsidRPr="00A93564" w:rsidRDefault="00E9409E" w:rsidP="00E9409E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i/>
          <w:sz w:val="18"/>
        </w:rPr>
      </w:pPr>
      <w:r w:rsidRPr="00A93564">
        <w:rPr>
          <w:rFonts w:ascii="Marianne Light" w:hAnsi="Marianne Light"/>
          <w:i/>
          <w:sz w:val="18"/>
        </w:rPr>
        <w:t>Débit maximum (m3/h)</w:t>
      </w:r>
      <w:r w:rsidRPr="00A93564">
        <w:rPr>
          <w:rFonts w:ascii="Marianne Light" w:hAnsi="Marianne Light"/>
          <w:i/>
          <w:sz w:val="18"/>
        </w:rPr>
        <w:tab/>
      </w:r>
    </w:p>
    <w:p w14:paraId="286A88E2" w14:textId="2F0C5282" w:rsidR="00E9409E" w:rsidRPr="007D6FA5" w:rsidRDefault="00E9409E" w:rsidP="000A70E4">
      <w:pPr>
        <w:pStyle w:val="Paragraphedeliste"/>
        <w:numPr>
          <w:ilvl w:val="1"/>
          <w:numId w:val="9"/>
        </w:num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  <w:r w:rsidRPr="00A93564">
        <w:rPr>
          <w:rFonts w:ascii="Marianne Light" w:hAnsi="Marianne Light"/>
          <w:i/>
          <w:sz w:val="18"/>
        </w:rPr>
        <w:t>Température prélèvement/rejet (°C)</w:t>
      </w:r>
      <w:r w:rsidRPr="00A93564">
        <w:rPr>
          <w:rFonts w:ascii="Marianne Light" w:hAnsi="Marianne Light"/>
          <w:i/>
          <w:sz w:val="18"/>
        </w:rPr>
        <w:tab/>
        <w:t xml:space="preserve">   °C/       °C</w:t>
      </w:r>
    </w:p>
    <w:p w14:paraId="534EBAA8" w14:textId="1E2050C0" w:rsidR="00E050F9" w:rsidRPr="0046458B" w:rsidRDefault="00E050F9" w:rsidP="00E050F9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l’étude de conception ou de faisabil</w:t>
      </w:r>
      <w:r w:rsidR="00A341A2" w:rsidRPr="0046458B">
        <w:rPr>
          <w:rFonts w:ascii="Marianne Light" w:hAnsi="Marianne Light" w:cs="Calibri"/>
          <w:i/>
          <w:sz w:val="18"/>
        </w:rPr>
        <w:t xml:space="preserve">ité </w:t>
      </w:r>
      <w:r w:rsidR="00696797" w:rsidRPr="0046458B">
        <w:rPr>
          <w:rFonts w:ascii="Marianne Light" w:hAnsi="Marianne Light" w:cs="Calibri"/>
          <w:i/>
          <w:sz w:val="18"/>
        </w:rPr>
        <w:t xml:space="preserve">globale </w:t>
      </w:r>
      <w:r w:rsidR="00A341A2" w:rsidRPr="0046458B">
        <w:rPr>
          <w:rFonts w:ascii="Marianne Light" w:hAnsi="Marianne Light" w:cs="Calibri"/>
          <w:i/>
          <w:sz w:val="18"/>
        </w:rPr>
        <w:t>de la solution géothermique</w:t>
      </w:r>
    </w:p>
    <w:p w14:paraId="0E5B97F9" w14:textId="57C9BC90" w:rsidR="00E050F9" w:rsidRPr="0046458B" w:rsidRDefault="00E050F9" w:rsidP="00E050F9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le schéma d’implantation des captages sur eaux usées ou eau de mer</w:t>
      </w:r>
    </w:p>
    <w:p w14:paraId="5A81799C" w14:textId="77777777" w:rsidR="00E050F9" w:rsidRDefault="00E050F9" w:rsidP="00E9409E">
      <w:p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</w:p>
    <w:p w14:paraId="149DFCE1" w14:textId="0671CC47" w:rsidR="00E050F9" w:rsidRPr="00D52386" w:rsidRDefault="00346ADC" w:rsidP="00E9409E">
      <w:pPr>
        <w:jc w:val="both"/>
        <w:rPr>
          <w:rFonts w:ascii="Marianne Light" w:hAnsi="Marianne Light"/>
          <w:b/>
          <w:i/>
          <w:sz w:val="18"/>
          <w:u w:val="single"/>
        </w:rPr>
      </w:pPr>
      <w:r w:rsidRPr="00D52386">
        <w:rPr>
          <w:rFonts w:ascii="Marianne Light" w:hAnsi="Marianne Light"/>
          <w:b/>
          <w:i/>
          <w:sz w:val="18"/>
          <w:u w:val="single"/>
        </w:rPr>
        <w:t>Aérothermie PAC air/eau</w:t>
      </w:r>
    </w:p>
    <w:p w14:paraId="493AECB4" w14:textId="01AFA845" w:rsidR="00A17BF0" w:rsidRPr="0046458B" w:rsidRDefault="00A17BF0" w:rsidP="00346ADC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la note justifiant la solution aérothermique au regard des autres solutions existantes (raccordement à un réseau de chaleur ou solution géothermique notamment).</w:t>
      </w:r>
    </w:p>
    <w:p w14:paraId="6FB69C21" w14:textId="296600D6" w:rsidR="00346ADC" w:rsidRPr="0046458B" w:rsidRDefault="00346ADC" w:rsidP="00346ADC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l’étude de conception ou de faisabilité de la solution aérothermique</w:t>
      </w:r>
    </w:p>
    <w:p w14:paraId="56B66867" w14:textId="6CFA2F7D" w:rsidR="00346ADC" w:rsidRPr="0046458B" w:rsidRDefault="00346ADC" w:rsidP="00346ADC">
      <w:pPr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Joindre le schéma d’implantation des unités extérieures</w:t>
      </w:r>
    </w:p>
    <w:p w14:paraId="54FCB775" w14:textId="77777777" w:rsidR="00346ADC" w:rsidRDefault="00346ADC" w:rsidP="00346ADC">
      <w:p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</w:p>
    <w:p w14:paraId="1A1204AB" w14:textId="77777777" w:rsidR="00E9409E" w:rsidRPr="00DB4C1E" w:rsidRDefault="00E9409E" w:rsidP="00E9409E">
      <w:pPr>
        <w:pStyle w:val="Titre2"/>
        <w:numPr>
          <w:ilvl w:val="1"/>
          <w:numId w:val="18"/>
        </w:numPr>
        <w:spacing w:before="120"/>
      </w:pPr>
      <w:bookmarkStart w:id="225" w:name="_Toc53494415"/>
      <w:bookmarkStart w:id="226" w:name="_Toc53494644"/>
      <w:bookmarkStart w:id="227" w:name="_Toc53494752"/>
      <w:bookmarkStart w:id="228" w:name="_Toc53494856"/>
      <w:bookmarkStart w:id="229" w:name="_Toc53497400"/>
      <w:bookmarkStart w:id="230" w:name="_Toc53664845"/>
      <w:bookmarkStart w:id="231" w:name="_Toc54905478"/>
      <w:bookmarkStart w:id="232" w:name="_Toc55164855"/>
      <w:bookmarkStart w:id="233" w:name="_Toc55218118"/>
      <w:bookmarkStart w:id="234" w:name="_Toc55594355"/>
      <w:bookmarkStart w:id="235" w:name="_Toc56504615"/>
      <w:bookmarkStart w:id="236" w:name="_Toc56506588"/>
      <w:bookmarkStart w:id="237" w:name="_Toc93008419"/>
      <w:bookmarkStart w:id="238" w:name="_Toc93062699"/>
      <w:bookmarkStart w:id="239" w:name="_Toc117888391"/>
      <w:bookmarkStart w:id="240" w:name="_Toc120094915"/>
      <w:bookmarkStart w:id="241" w:name="_Toc120619470"/>
      <w:bookmarkStart w:id="242" w:name="_Toc120627971"/>
      <w:bookmarkStart w:id="243" w:name="_Toc122355484"/>
      <w:bookmarkStart w:id="244" w:name="_Toc150930731"/>
      <w:bookmarkStart w:id="245" w:name="_Toc153808451"/>
      <w:bookmarkStart w:id="246" w:name="_Toc155364415"/>
      <w:bookmarkStart w:id="247" w:name="_Toc155694528"/>
      <w:bookmarkStart w:id="248" w:name="_Toc155769503"/>
      <w:r>
        <w:t xml:space="preserve">Système de comptage, suivi, </w:t>
      </w:r>
      <w:proofErr w:type="spellStart"/>
      <w:r>
        <w:t>reporting</w:t>
      </w:r>
      <w:proofErr w:type="spellEnd"/>
      <w:r>
        <w:t xml:space="preserve"> de la production </w:t>
      </w:r>
      <w:proofErr w:type="spellStart"/>
      <w:r>
        <w:t>EnR&amp;R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proofErr w:type="spellEnd"/>
    </w:p>
    <w:p w14:paraId="016E6F4F" w14:textId="4F5F8989" w:rsidR="00862240" w:rsidRDefault="00862240" w:rsidP="0046458B">
      <w:pPr>
        <w:shd w:val="clear" w:color="auto" w:fill="FFFFFF" w:themeFill="background1"/>
        <w:jc w:val="both"/>
        <w:rPr>
          <w:rFonts w:ascii="Marianne Light" w:hAnsi="Marianne Light" w:cs="Calibri"/>
          <w:i/>
          <w:sz w:val="18"/>
        </w:rPr>
      </w:pPr>
      <w:r w:rsidRPr="0046458B">
        <w:rPr>
          <w:rFonts w:ascii="Marianne Light" w:hAnsi="Marianne Light" w:cs="Calibri"/>
          <w:i/>
          <w:sz w:val="18"/>
        </w:rPr>
        <w:t>Décrire le système de comptage destiné à assurer le suivi du fonctionnement et des performances de l’installation, et de vérifier la quantité d’énergie (chaleur et/ou froid renouvelable) effectivement valorisée</w:t>
      </w:r>
    </w:p>
    <w:p w14:paraId="4049E14C" w14:textId="4AD5A6D7" w:rsidR="00E9409E" w:rsidRPr="00D52510" w:rsidRDefault="00E9409E" w:rsidP="0046458B">
      <w:pPr>
        <w:shd w:val="clear" w:color="auto" w:fill="FFFFFF" w:themeFill="background1"/>
        <w:jc w:val="both"/>
        <w:rPr>
          <w:rFonts w:ascii="Marianne Light" w:hAnsi="Marianne Light" w:cs="Calibri"/>
          <w:i/>
          <w:sz w:val="18"/>
        </w:rPr>
      </w:pPr>
      <w:r w:rsidRPr="00D52510">
        <w:rPr>
          <w:rFonts w:ascii="Marianne Light" w:hAnsi="Marianne Light" w:cs="Calibri"/>
          <w:i/>
          <w:sz w:val="18"/>
        </w:rPr>
        <w:t>Insérer le schéma d’instrumentation et de comptage de l’installation</w:t>
      </w:r>
    </w:p>
    <w:p w14:paraId="6D54FDE5" w14:textId="4D6BE561" w:rsidR="00E9409E" w:rsidRPr="00D52510" w:rsidRDefault="00E9409E" w:rsidP="0046458B">
      <w:pPr>
        <w:shd w:val="clear" w:color="auto" w:fill="FFFFFF" w:themeFill="background1"/>
        <w:jc w:val="both"/>
        <w:rPr>
          <w:rFonts w:ascii="Marianne Light" w:hAnsi="Marianne Light" w:cs="Calibri"/>
          <w:i/>
          <w:sz w:val="18"/>
        </w:rPr>
      </w:pPr>
      <w:r w:rsidRPr="00D52510">
        <w:rPr>
          <w:rFonts w:ascii="Marianne Light" w:hAnsi="Marianne Light" w:cs="Calibri"/>
          <w:i/>
          <w:sz w:val="18"/>
        </w:rPr>
        <w:t>La production réelle d’</w:t>
      </w:r>
      <w:proofErr w:type="spellStart"/>
      <w:r w:rsidRPr="00D52510">
        <w:rPr>
          <w:rFonts w:ascii="Marianne Light" w:hAnsi="Marianne Light" w:cs="Calibri"/>
          <w:i/>
          <w:sz w:val="18"/>
        </w:rPr>
        <w:t>EnR&amp;R</w:t>
      </w:r>
      <w:proofErr w:type="spellEnd"/>
      <w:r w:rsidRPr="00D52510">
        <w:rPr>
          <w:rFonts w:ascii="Marianne Light" w:hAnsi="Marianne Light" w:cs="Calibri"/>
          <w:i/>
          <w:sz w:val="18"/>
        </w:rPr>
        <w:t xml:space="preserve"> de l’installation devra être mesurée par la mise en place d’une instrumentation et d’un comptage appropriés au fonctionnement de l’installation (</w:t>
      </w:r>
      <w:proofErr w:type="spellStart"/>
      <w:r w:rsidRPr="00D52510">
        <w:rPr>
          <w:rFonts w:ascii="Marianne Light" w:hAnsi="Marianne Light" w:cs="Calibri"/>
          <w:i/>
          <w:sz w:val="18"/>
        </w:rPr>
        <w:t>cf</w:t>
      </w:r>
      <w:proofErr w:type="spellEnd"/>
      <w:r w:rsidRPr="00D52510">
        <w:rPr>
          <w:rFonts w:ascii="Marianne Light" w:hAnsi="Marianne Light" w:cs="Calibri"/>
          <w:i/>
          <w:sz w:val="18"/>
        </w:rPr>
        <w:t xml:space="preserve"> fiche </w:t>
      </w:r>
      <w:r w:rsidR="007D6FA5">
        <w:rPr>
          <w:rFonts w:ascii="Marianne Light" w:hAnsi="Marianne Light" w:cs="Calibri"/>
          <w:i/>
          <w:sz w:val="18"/>
        </w:rPr>
        <w:t>CEF</w:t>
      </w:r>
      <w:r w:rsidR="007D6FA5" w:rsidRPr="00D52510">
        <w:rPr>
          <w:rFonts w:ascii="Marianne Light" w:hAnsi="Marianne Light" w:cs="Calibri"/>
          <w:i/>
          <w:sz w:val="18"/>
        </w:rPr>
        <w:t xml:space="preserve"> </w:t>
      </w:r>
      <w:r w:rsidRPr="00D52510">
        <w:rPr>
          <w:rFonts w:ascii="Marianne Light" w:hAnsi="Marianne Light" w:cs="Calibri"/>
          <w:i/>
          <w:sz w:val="18"/>
        </w:rPr>
        <w:t>géothermie de surface</w:t>
      </w:r>
      <w:r w:rsidR="0056055E">
        <w:rPr>
          <w:rFonts w:ascii="Marianne Light" w:hAnsi="Marianne Light" w:cs="Calibri"/>
          <w:i/>
          <w:sz w:val="18"/>
        </w:rPr>
        <w:t xml:space="preserve"> et aérothermie</w:t>
      </w:r>
      <w:r w:rsidR="00D26504">
        <w:rPr>
          <w:rFonts w:ascii="Marianne Light" w:hAnsi="Marianne Light" w:cs="Calibri"/>
          <w:i/>
          <w:sz w:val="18"/>
        </w:rPr>
        <w:t>)</w:t>
      </w:r>
      <w:r w:rsidRPr="00D52510">
        <w:rPr>
          <w:rFonts w:ascii="Marianne Light" w:hAnsi="Marianne Light" w:cs="Calibri"/>
          <w:i/>
          <w:sz w:val="18"/>
        </w:rPr>
        <w:t xml:space="preserve"> avec a minima un compteur d’énergie thermique sortie PAC et des compteurs électriques permettant de mesurer la consommation d’électricité de la PAC et des auxiliaires en amont de la PAC).</w:t>
      </w:r>
    </w:p>
    <w:p w14:paraId="709D197F" w14:textId="77777777" w:rsidR="00E9409E" w:rsidRDefault="00E9409E" w:rsidP="00E9409E">
      <w:pPr>
        <w:jc w:val="both"/>
        <w:rPr>
          <w:rFonts w:ascii="Marianne Light" w:hAnsi="Marianne Light"/>
          <w:bCs/>
          <w:i/>
          <w:sz w:val="18"/>
          <w:szCs w:val="18"/>
          <w:highlight w:val="lightGray"/>
        </w:rPr>
      </w:pPr>
    </w:p>
    <w:p w14:paraId="2D373F79" w14:textId="77777777" w:rsidR="00A17BF0" w:rsidRPr="00895825" w:rsidRDefault="00A17BF0" w:rsidP="008958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249" w:name="_Toc33454442"/>
      <w:bookmarkStart w:id="250" w:name="_Toc53494418"/>
      <w:bookmarkStart w:id="251" w:name="_Toc53494647"/>
      <w:bookmarkStart w:id="252" w:name="_Toc53494755"/>
      <w:bookmarkStart w:id="253" w:name="_Toc53494859"/>
      <w:bookmarkStart w:id="254" w:name="_Toc53497403"/>
      <w:bookmarkStart w:id="255" w:name="_Toc53664848"/>
      <w:bookmarkStart w:id="256" w:name="_Toc54905479"/>
      <w:bookmarkStart w:id="257" w:name="_Toc55075429"/>
      <w:bookmarkStart w:id="258" w:name="_Toc55143062"/>
      <w:bookmarkStart w:id="259" w:name="_Toc55161929"/>
      <w:bookmarkStart w:id="260" w:name="_Toc55164856"/>
      <w:bookmarkStart w:id="261" w:name="_Toc55218119"/>
      <w:bookmarkStart w:id="262" w:name="_Toc55594356"/>
      <w:bookmarkStart w:id="263" w:name="_Toc56504616"/>
      <w:bookmarkStart w:id="264" w:name="_Toc56506589"/>
      <w:bookmarkStart w:id="265" w:name="_Toc93008420"/>
      <w:bookmarkStart w:id="266" w:name="_Toc93062700"/>
      <w:bookmarkStart w:id="267" w:name="_Toc117888392"/>
      <w:bookmarkStart w:id="268" w:name="_Toc120094916"/>
    </w:p>
    <w:p w14:paraId="55E81F23" w14:textId="5C8851BD" w:rsidR="00E9409E" w:rsidRPr="00DB4C1E" w:rsidRDefault="00E9409E" w:rsidP="00E9409E">
      <w:pPr>
        <w:pStyle w:val="Titre2"/>
        <w:numPr>
          <w:ilvl w:val="1"/>
          <w:numId w:val="18"/>
        </w:numPr>
        <w:spacing w:before="120"/>
      </w:pPr>
      <w:bookmarkStart w:id="269" w:name="_Toc120619472"/>
      <w:bookmarkStart w:id="270" w:name="_Toc120627973"/>
      <w:bookmarkStart w:id="271" w:name="_Toc122355485"/>
      <w:bookmarkStart w:id="272" w:name="_Toc150930732"/>
      <w:bookmarkStart w:id="273" w:name="_Toc153808452"/>
      <w:bookmarkStart w:id="274" w:name="_Toc155364416"/>
      <w:bookmarkStart w:id="275" w:name="_Toc155694529"/>
      <w:bookmarkStart w:id="276" w:name="_Toc155769504"/>
      <w:r>
        <w:lastRenderedPageBreak/>
        <w:t>Vérification des critères d’éligibilité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44FF6140" w14:textId="77777777" w:rsidR="00E9409E" w:rsidRPr="00F821C5" w:rsidRDefault="00E9409E" w:rsidP="00E9409E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r w:rsidRPr="00F821C5">
        <w:rPr>
          <w:rFonts w:ascii="Marianne Light" w:hAnsi="Marianne Light" w:cstheme="minorHAnsi"/>
          <w:sz w:val="18"/>
        </w:rPr>
        <w:t>Production d’</w:t>
      </w:r>
      <w:proofErr w:type="spellStart"/>
      <w:r w:rsidRPr="00F821C5">
        <w:rPr>
          <w:rFonts w:ascii="Marianne Light" w:hAnsi="Marianne Light" w:cstheme="minorHAnsi"/>
          <w:sz w:val="18"/>
        </w:rPr>
        <w:t>EnR&amp;R</w:t>
      </w:r>
      <w:proofErr w:type="spellEnd"/>
      <w:r w:rsidRPr="00F821C5">
        <w:rPr>
          <w:rFonts w:ascii="Marianne Light" w:hAnsi="Marianne Light" w:cstheme="minorHAnsi"/>
          <w:sz w:val="18"/>
        </w:rPr>
        <w:t xml:space="preserve"> minimale de l’installation de 25 MWh/an</w:t>
      </w:r>
      <w:r>
        <w:rPr>
          <w:rFonts w:cs="Calibri"/>
          <w:sz w:val="18"/>
        </w:rPr>
        <w:t> </w:t>
      </w:r>
      <w:r>
        <w:rPr>
          <w:rFonts w:ascii="Marianne Light" w:hAnsi="Marianne Light" w:cstheme="minorHAnsi"/>
          <w:sz w:val="18"/>
        </w:rPr>
        <w:t>: …………</w:t>
      </w:r>
      <w:proofErr w:type="gramStart"/>
      <w:r>
        <w:rPr>
          <w:rFonts w:ascii="Marianne Light" w:hAnsi="Marianne Light" w:cstheme="minorHAnsi"/>
          <w:sz w:val="18"/>
        </w:rPr>
        <w:t>…….</w:t>
      </w:r>
      <w:proofErr w:type="gramEnd"/>
      <w:r>
        <w:rPr>
          <w:rFonts w:ascii="Marianne Light" w:hAnsi="Marianne Light" w:cstheme="minorHAnsi"/>
          <w:sz w:val="18"/>
        </w:rPr>
        <w:t>.</w:t>
      </w:r>
      <w:r>
        <w:rPr>
          <w:rFonts w:cs="Calibri"/>
          <w:sz w:val="18"/>
        </w:rPr>
        <w:t> </w:t>
      </w:r>
      <w:r>
        <w:rPr>
          <w:rFonts w:ascii="Marianne Light" w:hAnsi="Marianne Light" w:cstheme="minorHAnsi"/>
          <w:sz w:val="18"/>
        </w:rPr>
        <w:t>;</w:t>
      </w:r>
    </w:p>
    <w:p w14:paraId="14429E6F" w14:textId="750612F7" w:rsidR="00E9409E" w:rsidRPr="009E0521" w:rsidRDefault="00E9409E" w:rsidP="00E9409E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b/>
          <w:sz w:val="18"/>
        </w:rPr>
      </w:pPr>
      <w:r w:rsidRPr="009E0521">
        <w:rPr>
          <w:rFonts w:ascii="Marianne Light" w:hAnsi="Marianne Light" w:cstheme="minorHAnsi"/>
          <w:sz w:val="18"/>
        </w:rPr>
        <w:t>COP machine pour les PAC «</w:t>
      </w:r>
      <w:r w:rsidRPr="009E0521">
        <w:rPr>
          <w:rFonts w:cs="Calibri"/>
          <w:sz w:val="18"/>
        </w:rPr>
        <w:t> </w:t>
      </w:r>
      <w:r w:rsidRPr="009E0521">
        <w:rPr>
          <w:rFonts w:ascii="Marianne Light" w:hAnsi="Marianne Light" w:cs="Marianne Light"/>
          <w:sz w:val="18"/>
        </w:rPr>
        <w:t>é</w:t>
      </w:r>
      <w:r w:rsidRPr="009E0521">
        <w:rPr>
          <w:rFonts w:ascii="Marianne Light" w:hAnsi="Marianne Light" w:cstheme="minorHAnsi"/>
          <w:sz w:val="18"/>
        </w:rPr>
        <w:t>lectriques</w:t>
      </w:r>
      <w:r w:rsidRPr="009E0521">
        <w:rPr>
          <w:rFonts w:cs="Calibri"/>
          <w:sz w:val="18"/>
        </w:rPr>
        <w:t> </w:t>
      </w:r>
      <w:r w:rsidRPr="009E0521">
        <w:rPr>
          <w:rFonts w:ascii="Marianne Light" w:hAnsi="Marianne Light" w:cs="Marianne Light"/>
          <w:sz w:val="18"/>
        </w:rPr>
        <w:t>»</w:t>
      </w:r>
      <w:r w:rsidRPr="009E0521">
        <w:rPr>
          <w:rFonts w:ascii="Marianne Light" w:hAnsi="Marianne Light" w:cstheme="minorHAnsi"/>
          <w:sz w:val="18"/>
        </w:rPr>
        <w:t xml:space="preserve"> en mode chaud (mesur</w:t>
      </w:r>
      <w:r w:rsidRPr="009E0521">
        <w:rPr>
          <w:rFonts w:ascii="Marianne Light" w:hAnsi="Marianne Light" w:cs="Marianne Light"/>
          <w:sz w:val="18"/>
        </w:rPr>
        <w:t>é</w:t>
      </w:r>
      <w:r w:rsidRPr="009E0521">
        <w:rPr>
          <w:rFonts w:ascii="Marianne Light" w:hAnsi="Marianne Light" w:cstheme="minorHAnsi"/>
          <w:sz w:val="18"/>
        </w:rPr>
        <w:t xml:space="preserve"> dans les conditions d</w:t>
      </w:r>
      <w:r w:rsidRPr="009E0521">
        <w:rPr>
          <w:rFonts w:ascii="Marianne Light" w:hAnsi="Marianne Light" w:cs="Marianne Light"/>
          <w:sz w:val="18"/>
        </w:rPr>
        <w:t>’</w:t>
      </w:r>
      <w:r w:rsidRPr="009E0521">
        <w:rPr>
          <w:rFonts w:ascii="Marianne Light" w:hAnsi="Marianne Light" w:cstheme="minorHAnsi"/>
          <w:sz w:val="18"/>
        </w:rPr>
        <w:t>essais de la norme européenne EN 14511)</w:t>
      </w:r>
      <w:r w:rsidRPr="009E0521">
        <w:rPr>
          <w:rFonts w:cs="Calibri"/>
          <w:sz w:val="18"/>
        </w:rPr>
        <w:t> </w:t>
      </w:r>
      <w:r w:rsidRPr="009E0521">
        <w:rPr>
          <w:rFonts w:ascii="Marianne Light" w:hAnsi="Marianne Light" w:cstheme="minorHAnsi"/>
          <w:sz w:val="18"/>
        </w:rPr>
        <w:t xml:space="preserve">: </w:t>
      </w:r>
      <w:r w:rsidRPr="009E0521">
        <w:rPr>
          <w:rFonts w:ascii="Marianne Light" w:hAnsi="Marianne Light" w:cstheme="minorHAnsi"/>
          <w:b/>
          <w:sz w:val="18"/>
        </w:rPr>
        <w:t>................</w:t>
      </w:r>
    </w:p>
    <w:p w14:paraId="5AC4B50E" w14:textId="77777777" w:rsidR="00E9409E" w:rsidRDefault="00E9409E" w:rsidP="00E9409E">
      <w:pPr>
        <w:pStyle w:val="Paragraphedeliste"/>
        <w:numPr>
          <w:ilvl w:val="1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proofErr w:type="gramStart"/>
      <w:r w:rsidRPr="00F821C5">
        <w:rPr>
          <w:rFonts w:ascii="Marianne Light" w:hAnsi="Marianne Light" w:cstheme="minorHAnsi"/>
          <w:sz w:val="18"/>
        </w:rPr>
        <w:t>égal</w:t>
      </w:r>
      <w:proofErr w:type="gramEnd"/>
      <w:r w:rsidRPr="00F821C5">
        <w:rPr>
          <w:rFonts w:ascii="Marianne Light" w:hAnsi="Marianne Light" w:cstheme="minorHAnsi"/>
          <w:sz w:val="18"/>
        </w:rPr>
        <w:t xml:space="preserve"> ou supérieur </w:t>
      </w:r>
      <w:r w:rsidRPr="00F821C5">
        <w:rPr>
          <w:rFonts w:ascii="Marianne Light" w:hAnsi="Marianne Light" w:cstheme="minorHAnsi"/>
          <w:b/>
          <w:sz w:val="18"/>
        </w:rPr>
        <w:t>à 4,5</w:t>
      </w:r>
      <w:r w:rsidRPr="00F821C5">
        <w:rPr>
          <w:rFonts w:ascii="Marianne Light" w:hAnsi="Marianne Light" w:cstheme="minorHAnsi"/>
          <w:sz w:val="18"/>
        </w:rPr>
        <w:t xml:space="preserve"> en régimes de température 10/7°C et 30/35°C pour les PAC sur nappe/eaux usées/eau de mer/eaux de surface</w:t>
      </w:r>
    </w:p>
    <w:p w14:paraId="3192D924" w14:textId="77777777" w:rsidR="00C43286" w:rsidRPr="0011189F" w:rsidRDefault="00E9409E" w:rsidP="00C43286">
      <w:pPr>
        <w:pStyle w:val="Paragraphedeliste"/>
        <w:numPr>
          <w:ilvl w:val="1"/>
          <w:numId w:val="16"/>
        </w:numPr>
        <w:spacing w:line="240" w:lineRule="auto"/>
        <w:jc w:val="both"/>
        <w:rPr>
          <w:rFonts w:ascii="Marianne Light" w:hAnsi="Marianne Light" w:cs="Marianne Light"/>
          <w:sz w:val="18"/>
        </w:rPr>
      </w:pPr>
      <w:proofErr w:type="gramStart"/>
      <w:r w:rsidRPr="009E0521">
        <w:rPr>
          <w:rFonts w:ascii="Marianne Light" w:hAnsi="Marianne Light" w:cstheme="minorHAnsi"/>
          <w:sz w:val="18"/>
        </w:rPr>
        <w:t>égal</w:t>
      </w:r>
      <w:proofErr w:type="gramEnd"/>
      <w:r w:rsidRPr="009E0521">
        <w:rPr>
          <w:rFonts w:ascii="Marianne Light" w:hAnsi="Marianne Light" w:cstheme="minorHAnsi"/>
          <w:sz w:val="18"/>
        </w:rPr>
        <w:t xml:space="preserve"> ou supérieur à </w:t>
      </w:r>
      <w:r w:rsidRPr="009E0521">
        <w:rPr>
          <w:rFonts w:ascii="Marianne Light" w:hAnsi="Marianne Light" w:cstheme="minorHAnsi"/>
          <w:b/>
          <w:sz w:val="18"/>
        </w:rPr>
        <w:t>4</w:t>
      </w:r>
      <w:r w:rsidRPr="009E0521">
        <w:rPr>
          <w:rFonts w:ascii="Marianne Light" w:hAnsi="Marianne Light" w:cstheme="minorHAnsi"/>
          <w:sz w:val="18"/>
        </w:rPr>
        <w:t xml:space="preserve"> en régimes de température 0/-3°C et 30/35°C pour les PAC sur sondes</w:t>
      </w:r>
      <w:r>
        <w:rPr>
          <w:rFonts w:ascii="Marianne Light" w:hAnsi="Marianne Light" w:cstheme="minorHAnsi"/>
          <w:sz w:val="18"/>
        </w:rPr>
        <w:t xml:space="preserve"> ou sur </w:t>
      </w:r>
      <w:proofErr w:type="spellStart"/>
      <w:r>
        <w:rPr>
          <w:rFonts w:ascii="Marianne Light" w:hAnsi="Marianne Light" w:cstheme="minorHAnsi"/>
          <w:sz w:val="18"/>
        </w:rPr>
        <w:t>géostructures</w:t>
      </w:r>
      <w:proofErr w:type="spellEnd"/>
      <w:r>
        <w:rPr>
          <w:rFonts w:ascii="Marianne Light" w:hAnsi="Marianne Light" w:cstheme="minorHAnsi"/>
          <w:sz w:val="18"/>
        </w:rPr>
        <w:t xml:space="preserve"> énergétiques ou sur échangeurs compacts</w:t>
      </w:r>
    </w:p>
    <w:p w14:paraId="5F84EEDE" w14:textId="293356BA" w:rsidR="0001611E" w:rsidRPr="00C43286" w:rsidRDefault="0056055E" w:rsidP="00C43286">
      <w:pPr>
        <w:pStyle w:val="Paragraphedeliste"/>
        <w:numPr>
          <w:ilvl w:val="1"/>
          <w:numId w:val="16"/>
        </w:numPr>
        <w:spacing w:line="240" w:lineRule="auto"/>
        <w:jc w:val="both"/>
        <w:rPr>
          <w:rFonts w:ascii="Marianne Light" w:hAnsi="Marianne Light" w:cs="Marianne Light"/>
          <w:sz w:val="18"/>
        </w:rPr>
      </w:pPr>
      <w:proofErr w:type="gramStart"/>
      <w:r w:rsidRPr="00C43286">
        <w:rPr>
          <w:rFonts w:ascii="Marianne Light" w:hAnsi="Marianne Light" w:cstheme="minorBidi"/>
          <w:sz w:val="18"/>
          <w:szCs w:val="18"/>
        </w:rPr>
        <w:t>égal</w:t>
      </w:r>
      <w:proofErr w:type="gramEnd"/>
      <w:r w:rsidRPr="00C43286">
        <w:rPr>
          <w:rFonts w:ascii="Marianne Light" w:hAnsi="Marianne Light" w:cstheme="minorBidi"/>
          <w:sz w:val="18"/>
          <w:szCs w:val="18"/>
        </w:rPr>
        <w:t xml:space="preserve"> ou supérieur à </w:t>
      </w:r>
      <w:r w:rsidRPr="00C43286">
        <w:rPr>
          <w:rFonts w:ascii="Marianne Light" w:hAnsi="Marianne Light" w:cstheme="minorBidi"/>
          <w:b/>
          <w:bCs/>
          <w:sz w:val="18"/>
          <w:szCs w:val="18"/>
        </w:rPr>
        <w:t>4</w:t>
      </w:r>
      <w:r w:rsidRPr="00C43286">
        <w:rPr>
          <w:rFonts w:ascii="Marianne Light" w:hAnsi="Marianne Light" w:cstheme="minorBidi"/>
          <w:sz w:val="18"/>
          <w:szCs w:val="18"/>
        </w:rPr>
        <w:t xml:space="preserve"> en régimes de température 4/7°C et 30/35°C pour les PAC air/eau</w:t>
      </w:r>
    </w:p>
    <w:p w14:paraId="33241FAC" w14:textId="134DA4C3" w:rsidR="00E9409E" w:rsidRDefault="00E9409E" w:rsidP="00E9409E">
      <w:pPr>
        <w:pStyle w:val="Style2"/>
        <w:numPr>
          <w:ilvl w:val="0"/>
          <w:numId w:val="16"/>
        </w:numPr>
        <w:spacing w:after="120"/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</w:pPr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SCOP annuel global prévisionnel minimum de 3</w:t>
      </w:r>
      <w:r w:rsidR="00350C1B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 xml:space="preserve"> pour la production de chauffage</w:t>
      </w:r>
      <w:r w:rsidR="006605DA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 xml:space="preserve"> seul</w:t>
      </w:r>
      <w:r w:rsidR="00350C1B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 xml:space="preserve"> (</w:t>
      </w:r>
      <w:r w:rsidR="006B4893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2,8</w:t>
      </w:r>
      <w:r w:rsidR="00350C1B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 xml:space="preserve"> pour la production d’ECS ou d’ECS et de chauffage)</w:t>
      </w:r>
      <w:r w:rsidR="006B4893"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 xml:space="preserve"> </w:t>
      </w:r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dans les conditions d’application du projet</w:t>
      </w:r>
      <w:r w:rsidRPr="009E0521">
        <w:rPr>
          <w:rFonts w:ascii="Calibri" w:eastAsia="Times New Roman" w:hAnsi="Calibri" w:cs="Calibri"/>
          <w:b w:val="0"/>
          <w:color w:val="000000"/>
          <w:kern w:val="28"/>
          <w:sz w:val="18"/>
          <w:szCs w:val="20"/>
          <w14:ligatures w14:val="standard"/>
          <w14:cntxtAlts/>
        </w:rPr>
        <w:t> </w:t>
      </w:r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: le SCOP global inclut la consommation électrique du compresseur de la PAC et des auxiliaires de l’installation</w:t>
      </w:r>
      <w:r w:rsidRPr="009E0521">
        <w:rPr>
          <w:rFonts w:ascii="Calibri" w:eastAsia="Times New Roman" w:hAnsi="Calibri" w:cs="Calibri"/>
          <w:b w:val="0"/>
          <w:color w:val="000000"/>
          <w:kern w:val="28"/>
          <w:sz w:val="18"/>
          <w:szCs w:val="20"/>
          <w14:ligatures w14:val="standard"/>
          <w14:cntxtAlts/>
        </w:rPr>
        <w:t> </w:t>
      </w:r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en amont de la PAC : ……………</w:t>
      </w:r>
      <w:proofErr w:type="gramStart"/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…….</w:t>
      </w:r>
      <w:proofErr w:type="gramEnd"/>
      <w:r w:rsidRPr="009E0521">
        <w:rPr>
          <w:rFonts w:ascii="Marianne Light" w:eastAsia="Times New Roman" w:hAnsi="Marianne Light" w:cs="Marianne Light"/>
          <w:b w:val="0"/>
          <w:color w:val="000000"/>
          <w:kern w:val="28"/>
          <w:sz w:val="18"/>
          <w:szCs w:val="20"/>
          <w14:ligatures w14:val="standard"/>
          <w14:cntxtAlts/>
        </w:rPr>
        <w:t>.</w:t>
      </w:r>
    </w:p>
    <w:p w14:paraId="0BDFDC5C" w14:textId="3827A095" w:rsidR="00E9409E" w:rsidRPr="000A276B" w:rsidRDefault="00E9409E" w:rsidP="00E9409E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r w:rsidRPr="000A276B">
        <w:rPr>
          <w:rFonts w:ascii="Marianne Light" w:hAnsi="Marianne Light" w:cstheme="minorHAnsi"/>
          <w:sz w:val="18"/>
        </w:rPr>
        <w:t xml:space="preserve">Le cas échéant pour le </w:t>
      </w:r>
      <w:proofErr w:type="spellStart"/>
      <w:r w:rsidRPr="000A276B">
        <w:rPr>
          <w:rFonts w:ascii="Marianne Light" w:hAnsi="Marianne Light" w:cstheme="minorHAnsi"/>
          <w:sz w:val="18"/>
        </w:rPr>
        <w:t>géocooling</w:t>
      </w:r>
      <w:proofErr w:type="spellEnd"/>
      <w:r>
        <w:rPr>
          <w:rFonts w:ascii="Marianne Light" w:hAnsi="Marianne Light" w:cstheme="minorHAnsi"/>
          <w:sz w:val="18"/>
        </w:rPr>
        <w:t>,</w:t>
      </w:r>
      <w:r w:rsidRPr="000A276B">
        <w:rPr>
          <w:rFonts w:ascii="Marianne Light" w:hAnsi="Marianne Light" w:cstheme="minorHAnsi"/>
          <w:sz w:val="18"/>
        </w:rPr>
        <w:t xml:space="preserve"> coefficient de performance annuel froid ou </w:t>
      </w:r>
      <w:proofErr w:type="spellStart"/>
      <w:r w:rsidRPr="000A276B">
        <w:rPr>
          <w:rFonts w:ascii="Marianne Light" w:hAnsi="Marianne Light" w:cstheme="minorHAnsi"/>
          <w:sz w:val="18"/>
        </w:rPr>
        <w:t>Seasonal</w:t>
      </w:r>
      <w:proofErr w:type="spellEnd"/>
      <w:r w:rsidRPr="000A276B">
        <w:rPr>
          <w:rFonts w:ascii="Marianne Light" w:hAnsi="Marianne Light" w:cstheme="minorHAnsi"/>
          <w:sz w:val="18"/>
        </w:rPr>
        <w:t xml:space="preserve"> Energy </w:t>
      </w:r>
      <w:proofErr w:type="spellStart"/>
      <w:r w:rsidRPr="000A276B">
        <w:rPr>
          <w:rFonts w:ascii="Marianne Light" w:hAnsi="Marianne Light" w:cstheme="minorHAnsi"/>
          <w:sz w:val="18"/>
        </w:rPr>
        <w:t>Efficiency</w:t>
      </w:r>
      <w:proofErr w:type="spellEnd"/>
      <w:r w:rsidRPr="000A276B">
        <w:rPr>
          <w:rFonts w:ascii="Marianne Light" w:hAnsi="Marianne Light" w:cstheme="minorHAnsi"/>
          <w:sz w:val="18"/>
        </w:rPr>
        <w:t xml:space="preserve"> Ratio (SEER) supérieur à 20</w:t>
      </w:r>
      <w:r w:rsidR="003B1B45">
        <w:rPr>
          <w:rFonts w:ascii="Marianne Light" w:hAnsi="Marianne Light" w:cstheme="minorHAnsi"/>
          <w:sz w:val="18"/>
        </w:rPr>
        <w:t xml:space="preserve"> (</w:t>
      </w:r>
      <w:proofErr w:type="spellStart"/>
      <w:r w:rsidR="003B1B45">
        <w:rPr>
          <w:rFonts w:ascii="Marianne Light" w:hAnsi="Marianne Light" w:cstheme="minorHAnsi"/>
          <w:sz w:val="18"/>
        </w:rPr>
        <w:t>géocooling</w:t>
      </w:r>
      <w:proofErr w:type="spellEnd"/>
      <w:r w:rsidR="003B1B45">
        <w:rPr>
          <w:rFonts w:ascii="Marianne Light" w:hAnsi="Marianne Light" w:cstheme="minorHAnsi"/>
          <w:sz w:val="18"/>
        </w:rPr>
        <w:t xml:space="preserve"> sur sondes) ou à 14 (</w:t>
      </w:r>
      <w:proofErr w:type="spellStart"/>
      <w:r w:rsidR="003B1B45">
        <w:rPr>
          <w:rFonts w:ascii="Marianne Light" w:hAnsi="Marianne Light" w:cstheme="minorHAnsi"/>
          <w:sz w:val="18"/>
        </w:rPr>
        <w:t>géocooling</w:t>
      </w:r>
      <w:proofErr w:type="spellEnd"/>
      <w:r w:rsidR="003B1B45">
        <w:rPr>
          <w:rFonts w:ascii="Marianne Light" w:hAnsi="Marianne Light" w:cstheme="minorHAnsi"/>
          <w:sz w:val="18"/>
        </w:rPr>
        <w:t xml:space="preserve"> sur nappe)</w:t>
      </w:r>
      <w:r w:rsidRPr="000A276B">
        <w:rPr>
          <w:rFonts w:cs="Calibri"/>
          <w:sz w:val="18"/>
        </w:rPr>
        <w:t> </w:t>
      </w:r>
      <w:r w:rsidRPr="000A276B">
        <w:rPr>
          <w:rFonts w:ascii="Marianne Light" w:hAnsi="Marianne Light" w:cstheme="minorHAnsi"/>
          <w:sz w:val="18"/>
        </w:rPr>
        <w:t>: ………………</w:t>
      </w:r>
    </w:p>
    <w:p w14:paraId="2CE410F0" w14:textId="41CC50FE" w:rsidR="004A2B8A" w:rsidRDefault="00E9409E" w:rsidP="004A2B8A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r>
        <w:rPr>
          <w:rFonts w:ascii="Marianne Light" w:hAnsi="Marianne Light" w:cstheme="minorHAnsi"/>
          <w:sz w:val="18"/>
        </w:rPr>
        <w:t>Le cas échéant, p</w:t>
      </w:r>
      <w:r w:rsidRPr="000A276B">
        <w:rPr>
          <w:rFonts w:ascii="Marianne Light" w:hAnsi="Marianne Light" w:cstheme="minorHAnsi"/>
          <w:sz w:val="18"/>
        </w:rPr>
        <w:t>our les TFP</w:t>
      </w:r>
      <w:r w:rsidR="00C43286">
        <w:rPr>
          <w:rFonts w:ascii="Marianne Light" w:hAnsi="Marianne Light" w:cstheme="minorHAnsi"/>
          <w:sz w:val="18"/>
        </w:rPr>
        <w:t xml:space="preserve"> géothermiques</w:t>
      </w:r>
      <w:r w:rsidRPr="000A276B">
        <w:rPr>
          <w:rFonts w:ascii="Marianne Light" w:hAnsi="Marianne Light" w:cstheme="minorHAnsi"/>
          <w:sz w:val="18"/>
        </w:rPr>
        <w:t xml:space="preserve">, coefficient de performance des TFP en production simultanée </w:t>
      </w:r>
      <w:r>
        <w:rPr>
          <w:rFonts w:ascii="Marianne Light" w:hAnsi="Marianne Light" w:cstheme="minorHAnsi"/>
          <w:sz w:val="18"/>
        </w:rPr>
        <w:t xml:space="preserve">de chaud et froid </w:t>
      </w:r>
      <w:r w:rsidRPr="000A276B">
        <w:rPr>
          <w:rFonts w:ascii="Marianne Light" w:hAnsi="Marianne Light" w:cstheme="minorHAnsi"/>
          <w:sz w:val="18"/>
        </w:rPr>
        <w:t>supérieur à 7</w:t>
      </w:r>
      <w:r w:rsidRPr="000A276B">
        <w:rPr>
          <w:rFonts w:cs="Calibri"/>
          <w:sz w:val="18"/>
        </w:rPr>
        <w:t> </w:t>
      </w:r>
      <w:r w:rsidRPr="000A276B">
        <w:rPr>
          <w:rFonts w:ascii="Marianne Light" w:hAnsi="Marianne Light" w:cstheme="minorHAnsi"/>
          <w:sz w:val="18"/>
        </w:rPr>
        <w:t>: ……</w:t>
      </w:r>
      <w:proofErr w:type="gramStart"/>
      <w:r w:rsidRPr="000A276B">
        <w:rPr>
          <w:rFonts w:ascii="Marianne Light" w:hAnsi="Marianne Light" w:cstheme="minorHAnsi"/>
          <w:sz w:val="18"/>
        </w:rPr>
        <w:t>…….</w:t>
      </w:r>
      <w:proofErr w:type="gramEnd"/>
      <w:r w:rsidRPr="000A276B">
        <w:rPr>
          <w:rFonts w:ascii="Marianne Light" w:hAnsi="Marianne Light" w:cstheme="minorHAnsi"/>
          <w:sz w:val="18"/>
        </w:rPr>
        <w:t>.</w:t>
      </w:r>
    </w:p>
    <w:p w14:paraId="7559B738" w14:textId="0512864B" w:rsidR="004A2B8A" w:rsidRPr="004A2B8A" w:rsidRDefault="004A2B8A" w:rsidP="004A2B8A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="Marianne Light" w:hAnsi="Marianne Light" w:cstheme="minorHAnsi"/>
          <w:sz w:val="18"/>
        </w:rPr>
      </w:pPr>
      <w:r w:rsidRPr="004A2B8A">
        <w:rPr>
          <w:rFonts w:ascii="Marianne Light" w:hAnsi="Marianne Light" w:cstheme="minorHAnsi"/>
          <w:sz w:val="18"/>
        </w:rPr>
        <w:t>S’il y a production de froid par une PAC géothermique, EER machine égal ou supérieur à 3,6 pour les PAC «</w:t>
      </w:r>
      <w:r w:rsidRPr="004A2B8A">
        <w:rPr>
          <w:rFonts w:ascii="Cambria Math" w:hAnsi="Cambria Math" w:cs="Cambria Math"/>
          <w:sz w:val="18"/>
        </w:rPr>
        <w:t> 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lectriques</w:t>
      </w:r>
      <w:r w:rsidRPr="004A2B8A">
        <w:rPr>
          <w:rFonts w:ascii="Cambria Math" w:hAnsi="Cambria Math" w:cs="Cambria Math"/>
          <w:sz w:val="18"/>
        </w:rPr>
        <w:t> </w:t>
      </w:r>
      <w:r w:rsidRPr="004A2B8A">
        <w:rPr>
          <w:rFonts w:ascii="Marianne Light" w:hAnsi="Marianne Light" w:cs="Marianne Light"/>
          <w:sz w:val="18"/>
        </w:rPr>
        <w:t>»</w:t>
      </w:r>
      <w:r w:rsidRPr="004A2B8A">
        <w:rPr>
          <w:rFonts w:ascii="Marianne Light" w:hAnsi="Marianne Light" w:cstheme="minorHAnsi"/>
          <w:sz w:val="18"/>
        </w:rPr>
        <w:t>12 (mesur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 xml:space="preserve"> dans les conditions d</w:t>
      </w:r>
      <w:r w:rsidRPr="004A2B8A">
        <w:rPr>
          <w:rFonts w:ascii="Marianne Light" w:hAnsi="Marianne Light" w:cs="Marianne Light"/>
          <w:sz w:val="18"/>
        </w:rPr>
        <w:t>’</w:t>
      </w:r>
      <w:r w:rsidRPr="004A2B8A">
        <w:rPr>
          <w:rFonts w:ascii="Marianne Light" w:hAnsi="Marianne Light" w:cstheme="minorHAnsi"/>
          <w:sz w:val="18"/>
        </w:rPr>
        <w:t>essais de la norme europ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enne EN 14511 en r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gimes de temp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ratures 12/7</w:t>
      </w:r>
      <w:r w:rsidRPr="004A2B8A">
        <w:rPr>
          <w:rFonts w:ascii="Marianne Light" w:hAnsi="Marianne Light" w:cs="Marianne Light"/>
          <w:sz w:val="18"/>
        </w:rPr>
        <w:t>°</w:t>
      </w:r>
      <w:r w:rsidRPr="004A2B8A">
        <w:rPr>
          <w:rFonts w:ascii="Marianne Light" w:hAnsi="Marianne Light" w:cstheme="minorHAnsi"/>
          <w:sz w:val="18"/>
        </w:rPr>
        <w:t xml:space="preserve">C </w:t>
      </w:r>
      <w:r w:rsidRPr="004A2B8A">
        <w:rPr>
          <w:rFonts w:ascii="Marianne Light" w:hAnsi="Marianne Light" w:cs="Marianne Light"/>
          <w:sz w:val="18"/>
        </w:rPr>
        <w:t>à</w:t>
      </w:r>
      <w:r w:rsidRPr="004A2B8A">
        <w:rPr>
          <w:rFonts w:ascii="Marianne Light" w:hAnsi="Marianne Light" w:cstheme="minorHAnsi"/>
          <w:sz w:val="18"/>
        </w:rPr>
        <w:t xml:space="preserve"> l</w:t>
      </w:r>
      <w:r w:rsidRPr="004A2B8A">
        <w:rPr>
          <w:rFonts w:ascii="Marianne Light" w:hAnsi="Marianne Light" w:cs="Marianne Light"/>
          <w:sz w:val="18"/>
        </w:rPr>
        <w:t>’é</w:t>
      </w:r>
      <w:r w:rsidRPr="004A2B8A">
        <w:rPr>
          <w:rFonts w:ascii="Marianne Light" w:hAnsi="Marianne Light" w:cstheme="minorHAnsi"/>
          <w:sz w:val="18"/>
        </w:rPr>
        <w:t>vaporateur et 30/35</w:t>
      </w:r>
      <w:r w:rsidRPr="004A2B8A">
        <w:rPr>
          <w:rFonts w:ascii="Marianne Light" w:hAnsi="Marianne Light" w:cs="Marianne Light"/>
          <w:sz w:val="18"/>
        </w:rPr>
        <w:t>°</w:t>
      </w:r>
      <w:r w:rsidRPr="004A2B8A">
        <w:rPr>
          <w:rFonts w:ascii="Marianne Light" w:hAnsi="Marianne Light" w:cstheme="minorHAnsi"/>
          <w:sz w:val="18"/>
        </w:rPr>
        <w:t xml:space="preserve">C au condenseur) </w:t>
      </w:r>
    </w:p>
    <w:p w14:paraId="0DD6D8CE" w14:textId="77777777" w:rsidR="004A2B8A" w:rsidRPr="004A2B8A" w:rsidRDefault="004A2B8A" w:rsidP="004A2B8A">
      <w:pPr>
        <w:pStyle w:val="Paragraphedeliste"/>
        <w:spacing w:line="240" w:lineRule="auto"/>
        <w:jc w:val="both"/>
        <w:rPr>
          <w:rFonts w:ascii="Marianne Light" w:hAnsi="Marianne Light" w:cstheme="minorHAnsi"/>
          <w:sz w:val="18"/>
        </w:rPr>
      </w:pPr>
      <w:r w:rsidRPr="004A2B8A">
        <w:rPr>
          <w:rFonts w:ascii="Marianne Light" w:hAnsi="Marianne Light" w:cstheme="minorHAnsi"/>
          <w:sz w:val="18"/>
        </w:rPr>
        <w:t>SEER global annuel estimé minimum de 3,3 dans les conditions d’application du projet</w:t>
      </w:r>
      <w:r w:rsidRPr="004A2B8A">
        <w:rPr>
          <w:rFonts w:ascii="Cambria Math" w:hAnsi="Cambria Math" w:cs="Cambria Math"/>
          <w:sz w:val="18"/>
        </w:rPr>
        <w:t> </w:t>
      </w:r>
      <w:r w:rsidRPr="004A2B8A">
        <w:rPr>
          <w:rFonts w:ascii="Marianne Light" w:hAnsi="Marianne Light" w:cstheme="minorHAnsi"/>
          <w:sz w:val="18"/>
        </w:rPr>
        <w:t xml:space="preserve">: le SEER global annuel inclut la consommation 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lectrique du compresseur de la PAC g</w:t>
      </w:r>
      <w:r w:rsidRPr="004A2B8A">
        <w:rPr>
          <w:rFonts w:ascii="Marianne Light" w:hAnsi="Marianne Light" w:cs="Marianne Light"/>
          <w:sz w:val="18"/>
        </w:rPr>
        <w:t>é</w:t>
      </w:r>
      <w:r w:rsidRPr="004A2B8A">
        <w:rPr>
          <w:rFonts w:ascii="Marianne Light" w:hAnsi="Marianne Light" w:cstheme="minorHAnsi"/>
          <w:sz w:val="18"/>
        </w:rPr>
        <w:t>othermique et des auxiliaires de l</w:t>
      </w:r>
      <w:r w:rsidRPr="004A2B8A">
        <w:rPr>
          <w:rFonts w:ascii="Marianne Light" w:hAnsi="Marianne Light" w:cs="Marianne Light"/>
          <w:sz w:val="18"/>
        </w:rPr>
        <w:t>’</w:t>
      </w:r>
      <w:r w:rsidRPr="004A2B8A">
        <w:rPr>
          <w:rFonts w:ascii="Marianne Light" w:hAnsi="Marianne Light" w:cstheme="minorHAnsi"/>
          <w:sz w:val="18"/>
        </w:rPr>
        <w:t>installation telles que les pompes de circulation côté circuit primaire</w:t>
      </w:r>
    </w:p>
    <w:p w14:paraId="3BEC5A87" w14:textId="77777777" w:rsidR="004A2B8A" w:rsidRPr="004A2B8A" w:rsidRDefault="004A2B8A" w:rsidP="004A2B8A">
      <w:pPr>
        <w:pStyle w:val="Paragraphedeliste"/>
        <w:spacing w:line="240" w:lineRule="auto"/>
        <w:jc w:val="both"/>
        <w:rPr>
          <w:rStyle w:val="normaltextrun"/>
          <w:rFonts w:ascii="Marianne Light" w:hAnsi="Marianne Light" w:cstheme="minorHAnsi"/>
          <w:sz w:val="18"/>
        </w:rPr>
      </w:pPr>
    </w:p>
    <w:p w14:paraId="7A19E0F8" w14:textId="77777777" w:rsidR="004A2B8A" w:rsidRPr="004A2B8A" w:rsidRDefault="004A2B8A" w:rsidP="004A2B8A">
      <w:pPr>
        <w:spacing w:line="240" w:lineRule="auto"/>
        <w:jc w:val="both"/>
        <w:rPr>
          <w:rStyle w:val="normaltextrun"/>
          <w:rFonts w:ascii="Marianne Light" w:hAnsi="Marianne Light" w:cstheme="minorHAnsi"/>
          <w:sz w:val="18"/>
        </w:rPr>
      </w:pPr>
    </w:p>
    <w:p w14:paraId="09D5615E" w14:textId="77777777" w:rsidR="00E9409E" w:rsidRDefault="00E9409E" w:rsidP="00E9409E">
      <w:pPr>
        <w:pStyle w:val="Titre1"/>
        <w:numPr>
          <w:ilvl w:val="0"/>
          <w:numId w:val="2"/>
        </w:numPr>
      </w:pPr>
      <w:bookmarkStart w:id="277" w:name="_Toc153808453"/>
      <w:bookmarkStart w:id="278" w:name="_Toc153808454"/>
      <w:bookmarkStart w:id="279" w:name="_Toc153808455"/>
      <w:bookmarkStart w:id="280" w:name="_Toc153808456"/>
      <w:bookmarkStart w:id="281" w:name="_Toc153808457"/>
      <w:bookmarkStart w:id="282" w:name="_Toc153808458"/>
      <w:bookmarkStart w:id="283" w:name="_Toc153808459"/>
      <w:bookmarkStart w:id="284" w:name="_Toc51064064"/>
      <w:bookmarkStart w:id="285" w:name="_Toc51064311"/>
      <w:bookmarkStart w:id="286" w:name="_Toc51064423"/>
      <w:bookmarkStart w:id="287" w:name="_Toc51064715"/>
      <w:bookmarkStart w:id="288" w:name="_Toc51228303"/>
      <w:bookmarkStart w:id="289" w:name="_Toc51228335"/>
      <w:bookmarkStart w:id="290" w:name="_Toc51228464"/>
      <w:bookmarkStart w:id="291" w:name="_Toc51228543"/>
      <w:bookmarkStart w:id="292" w:name="_Toc53494423"/>
      <w:bookmarkStart w:id="293" w:name="_Toc53494648"/>
      <w:bookmarkStart w:id="294" w:name="_Toc53494756"/>
      <w:bookmarkStart w:id="295" w:name="_Toc53494860"/>
      <w:bookmarkStart w:id="296" w:name="_Toc53496380"/>
      <w:bookmarkStart w:id="297" w:name="_Toc53497415"/>
      <w:bookmarkStart w:id="298" w:name="_Toc54641637"/>
      <w:bookmarkStart w:id="299" w:name="_Toc54905480"/>
      <w:bookmarkStart w:id="300" w:name="_Toc55164857"/>
      <w:bookmarkStart w:id="301" w:name="_Toc55218120"/>
      <w:bookmarkStart w:id="302" w:name="_Toc55594357"/>
      <w:bookmarkStart w:id="303" w:name="_Toc56504617"/>
      <w:bookmarkStart w:id="304" w:name="_Toc56506590"/>
      <w:bookmarkStart w:id="305" w:name="_Toc93008421"/>
      <w:bookmarkStart w:id="306" w:name="_Toc93062701"/>
      <w:bookmarkStart w:id="307" w:name="_Toc117888393"/>
      <w:bookmarkStart w:id="308" w:name="_Toc120094917"/>
      <w:bookmarkStart w:id="309" w:name="_Toc120619473"/>
      <w:bookmarkStart w:id="310" w:name="_Toc120627974"/>
      <w:bookmarkStart w:id="311" w:name="_Toc122355487"/>
      <w:bookmarkStart w:id="312" w:name="_Toc150930734"/>
      <w:bookmarkStart w:id="313" w:name="_Toc153808460"/>
      <w:bookmarkStart w:id="314" w:name="_Toc155364417"/>
      <w:bookmarkStart w:id="315" w:name="_Toc155694530"/>
      <w:bookmarkStart w:id="316" w:name="_Toc155769505"/>
      <w:bookmarkEnd w:id="277"/>
      <w:bookmarkEnd w:id="278"/>
      <w:bookmarkEnd w:id="279"/>
      <w:bookmarkEnd w:id="280"/>
      <w:bookmarkEnd w:id="281"/>
      <w:bookmarkEnd w:id="282"/>
      <w:bookmarkEnd w:id="283"/>
      <w:r w:rsidRPr="00D95037">
        <w:t>Suivi et planning du projet</w:t>
      </w:r>
      <w:bookmarkEnd w:id="36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5A050D24" w14:textId="77777777" w:rsidR="00E9409E" w:rsidRPr="00C679A9" w:rsidRDefault="00E9409E" w:rsidP="00E9409E">
      <w:pPr>
        <w:shd w:val="clear" w:color="auto" w:fill="FFFFFF" w:themeFill="background1"/>
        <w:jc w:val="both"/>
        <w:rPr>
          <w:rFonts w:ascii="Marianne Light" w:hAnsi="Marianne Light" w:cs="Calibri"/>
          <w:i/>
          <w:sz w:val="18"/>
        </w:rPr>
      </w:pPr>
      <w:r w:rsidRPr="00C679A9">
        <w:rPr>
          <w:rFonts w:ascii="Marianne Light" w:hAnsi="Marianne Light" w:cs="Calibri"/>
          <w:i/>
          <w:sz w:val="18"/>
        </w:rPr>
        <w:t>Indiquer les grandes étapes du projet ainsi que les dates prévisionnelles clés suivantes</w:t>
      </w:r>
      <w:r w:rsidRPr="00C679A9">
        <w:rPr>
          <w:rFonts w:cs="Calibri"/>
          <w:i/>
          <w:sz w:val="18"/>
        </w:rPr>
        <w:t> </w:t>
      </w:r>
      <w:r w:rsidRPr="00C679A9">
        <w:rPr>
          <w:rFonts w:ascii="Marianne Light" w:hAnsi="Marianne Light" w:cs="Calibri"/>
          <w:i/>
          <w:sz w:val="18"/>
        </w:rPr>
        <w:t>:</w:t>
      </w:r>
    </w:p>
    <w:p w14:paraId="0ED60E8C" w14:textId="77777777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Avant-projet sommaire et détaillé</w:t>
      </w:r>
      <w:r w:rsidRPr="00E10F5A">
        <w:rPr>
          <w:rFonts w:cs="Calibri"/>
          <w:i/>
          <w:sz w:val="18"/>
        </w:rPr>
        <w:t> </w:t>
      </w:r>
      <w:r w:rsidRPr="00E10F5A">
        <w:rPr>
          <w:rFonts w:ascii="Marianne Light" w:hAnsi="Marianne Light"/>
          <w:i/>
          <w:sz w:val="18"/>
        </w:rPr>
        <w:t>;</w:t>
      </w:r>
    </w:p>
    <w:p w14:paraId="44F8DCFD" w14:textId="77777777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Démarrage des travaux (lot forages, …),</w:t>
      </w:r>
    </w:p>
    <w:p w14:paraId="1A429E5E" w14:textId="50140D4E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Réception de l’installation</w:t>
      </w:r>
      <w:r w:rsidR="00C43286" w:rsidRPr="00E10F5A">
        <w:rPr>
          <w:rFonts w:ascii="Marianne Light" w:hAnsi="Marianne Light"/>
          <w:i/>
          <w:sz w:val="18"/>
        </w:rPr>
        <w:t xml:space="preserve"> </w:t>
      </w:r>
      <w:r w:rsidRPr="00E10F5A">
        <w:rPr>
          <w:rFonts w:ascii="Marianne Light" w:hAnsi="Marianne Light"/>
          <w:i/>
          <w:sz w:val="18"/>
        </w:rPr>
        <w:t>;</w:t>
      </w:r>
    </w:p>
    <w:p w14:paraId="08C2486E" w14:textId="77777777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Essai et mise en exploitation</w:t>
      </w:r>
      <w:r w:rsidRPr="00E10F5A">
        <w:rPr>
          <w:rFonts w:cs="Calibri"/>
          <w:i/>
          <w:sz w:val="18"/>
        </w:rPr>
        <w:t> </w:t>
      </w:r>
      <w:r w:rsidRPr="00E10F5A">
        <w:rPr>
          <w:rFonts w:ascii="Marianne Light" w:hAnsi="Marianne Light"/>
          <w:i/>
          <w:sz w:val="18"/>
        </w:rPr>
        <w:t>;</w:t>
      </w:r>
    </w:p>
    <w:p w14:paraId="206153FE" w14:textId="77777777" w:rsidR="00E9409E" w:rsidRPr="00E10F5A" w:rsidRDefault="00E9409E" w:rsidP="0063506C">
      <w:pPr>
        <w:pStyle w:val="Paragraphedeliste"/>
        <w:numPr>
          <w:ilvl w:val="0"/>
          <w:numId w:val="6"/>
        </w:numPr>
        <w:spacing w:after="100" w:line="240" w:lineRule="auto"/>
        <w:jc w:val="both"/>
        <w:rPr>
          <w:rFonts w:ascii="Marianne Light" w:hAnsi="Marianne Light"/>
          <w:i/>
          <w:sz w:val="18"/>
        </w:rPr>
      </w:pPr>
      <w:r w:rsidRPr="00E10F5A">
        <w:rPr>
          <w:rFonts w:ascii="Marianne Light" w:hAnsi="Marianne Light"/>
          <w:i/>
          <w:sz w:val="18"/>
        </w:rPr>
        <w:t>Mise en service industrielle de l’installation et commissionnement éventuel,</w:t>
      </w:r>
    </w:p>
    <w:p w14:paraId="50DFFB4F" w14:textId="77777777" w:rsidR="00E9409E" w:rsidRPr="0044515D" w:rsidRDefault="00E9409E" w:rsidP="00E9409E">
      <w:pPr>
        <w:pStyle w:val="Titre1"/>
        <w:numPr>
          <w:ilvl w:val="0"/>
          <w:numId w:val="2"/>
        </w:numPr>
      </w:pPr>
      <w:bookmarkStart w:id="317" w:name="_Toc51178595"/>
      <w:bookmarkStart w:id="318" w:name="_Toc53494424"/>
      <w:bookmarkStart w:id="319" w:name="_Toc53494649"/>
      <w:bookmarkStart w:id="320" w:name="_Toc53494757"/>
      <w:bookmarkStart w:id="321" w:name="_Toc53494861"/>
      <w:bookmarkStart w:id="322" w:name="_Toc53496381"/>
      <w:bookmarkStart w:id="323" w:name="_Toc53497416"/>
      <w:bookmarkStart w:id="324" w:name="_Toc54641638"/>
      <w:bookmarkStart w:id="325" w:name="_Toc54905481"/>
      <w:bookmarkStart w:id="326" w:name="_Toc55164858"/>
      <w:bookmarkStart w:id="327" w:name="_Toc55218121"/>
      <w:bookmarkStart w:id="328" w:name="_Toc55594358"/>
      <w:bookmarkStart w:id="329" w:name="_Toc56504618"/>
      <w:bookmarkStart w:id="330" w:name="_Toc56506591"/>
      <w:bookmarkStart w:id="331" w:name="_Toc93008422"/>
      <w:bookmarkStart w:id="332" w:name="_Toc93062702"/>
      <w:bookmarkStart w:id="333" w:name="_Toc117888394"/>
      <w:bookmarkStart w:id="334" w:name="_Toc120094918"/>
      <w:bookmarkStart w:id="335" w:name="_Toc120619474"/>
      <w:bookmarkStart w:id="336" w:name="_Toc120627975"/>
      <w:bookmarkStart w:id="337" w:name="_Toc122355488"/>
      <w:bookmarkStart w:id="338" w:name="_Toc150930735"/>
      <w:bookmarkStart w:id="339" w:name="_Toc153808461"/>
      <w:bookmarkStart w:id="340" w:name="_Toc155364418"/>
      <w:bookmarkStart w:id="341" w:name="_Toc155694531"/>
      <w:bookmarkStart w:id="342" w:name="_Toc155769506"/>
      <w:bookmarkStart w:id="343" w:name="_Toc51064424"/>
      <w:r w:rsidRPr="0044515D">
        <w:t>Engagements spécifiques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3BB8DCD7" w14:textId="77777777" w:rsidR="00E9409E" w:rsidRPr="0044515D" w:rsidRDefault="00E9409E" w:rsidP="00E9409E">
      <w:pPr>
        <w:jc w:val="both"/>
        <w:rPr>
          <w:rFonts w:ascii="Marianne Light" w:hAnsi="Marianne Light" w:cs="Calibri"/>
          <w:sz w:val="18"/>
          <w:szCs w:val="18"/>
        </w:rPr>
      </w:pPr>
      <w:r w:rsidRPr="00756311">
        <w:rPr>
          <w:rFonts w:ascii="Marianne Light" w:hAnsi="Marianne Light" w:cs="Calibri"/>
          <w:b/>
          <w:i/>
          <w:color w:val="00B050"/>
          <w:sz w:val="18"/>
          <w:szCs w:val="18"/>
        </w:rPr>
        <w:t>Les mentions figurant en vert sont des variantes laissées à la discrétion de l’ADEME en fonction de la nature du projet et du calendrier de réalisation de l’opération.</w:t>
      </w:r>
    </w:p>
    <w:p w14:paraId="3DFD0776" w14:textId="77777777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 w:cs="Calibri"/>
          <w:sz w:val="18"/>
          <w:szCs w:val="18"/>
        </w:rPr>
      </w:pPr>
      <w:r w:rsidRPr="0044515D">
        <w:rPr>
          <w:rFonts w:ascii="Marianne Light" w:hAnsi="Marianne Light" w:cs="Calibri"/>
          <w:sz w:val="18"/>
          <w:szCs w:val="18"/>
        </w:rPr>
        <w:t>Le projet doit respecter toutes les lois et normes applicables et le bénéficiaire doit obtenir toutes les autorisations administratives nécessaires relatives à la conformité des installations.</w:t>
      </w:r>
    </w:p>
    <w:p w14:paraId="2F140E2A" w14:textId="77777777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/>
          <w:sz w:val="18"/>
          <w:szCs w:val="18"/>
        </w:rPr>
      </w:pPr>
    </w:p>
    <w:p w14:paraId="2F7021FF" w14:textId="5490E3D9" w:rsidR="00E9409E" w:rsidRPr="00E9409E" w:rsidRDefault="00E9409E" w:rsidP="00895825">
      <w:pPr>
        <w:pStyle w:val="Titre2"/>
        <w:numPr>
          <w:ilvl w:val="1"/>
          <w:numId w:val="24"/>
        </w:numPr>
        <w:spacing w:before="120"/>
        <w:jc w:val="both"/>
      </w:pPr>
      <w:bookmarkStart w:id="344" w:name="_Toc93008423"/>
      <w:bookmarkStart w:id="345" w:name="_Toc93062703"/>
      <w:bookmarkStart w:id="346" w:name="_Toc117888395"/>
      <w:bookmarkStart w:id="347" w:name="_Toc120094919"/>
      <w:bookmarkStart w:id="348" w:name="_Toc120619475"/>
      <w:bookmarkStart w:id="349" w:name="_Toc120627976"/>
      <w:bookmarkStart w:id="350" w:name="_Toc122355489"/>
      <w:bookmarkStart w:id="351" w:name="_Toc150930736"/>
      <w:bookmarkStart w:id="352" w:name="_Toc153808462"/>
      <w:bookmarkStart w:id="353" w:name="_Toc155364419"/>
      <w:bookmarkStart w:id="354" w:name="_Toc155694532"/>
      <w:bookmarkStart w:id="355" w:name="_Toc155769507"/>
      <w:r w:rsidRPr="00E9409E">
        <w:t xml:space="preserve">Engagement sur la production thermique de l’installation </w:t>
      </w:r>
      <w:bookmarkEnd w:id="344"/>
      <w:bookmarkEnd w:id="345"/>
      <w:r w:rsidR="0056055E">
        <w:t>géothermique ou aérothermique</w:t>
      </w:r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14:paraId="7BD50B13" w14:textId="17847A5E" w:rsidR="00E9409E" w:rsidRPr="0044515D" w:rsidRDefault="00E9409E" w:rsidP="4E3B06F1">
      <w:pPr>
        <w:tabs>
          <w:tab w:val="left" w:pos="720"/>
        </w:tabs>
        <w:jc w:val="both"/>
        <w:rPr>
          <w:rFonts w:ascii="Marianne Light" w:hAnsi="Marianne Light" w:cstheme="minorBidi"/>
          <w:sz w:val="18"/>
          <w:szCs w:val="18"/>
        </w:rPr>
      </w:pPr>
      <w:r w:rsidRPr="4E3B06F1">
        <w:rPr>
          <w:rFonts w:ascii="Marianne Light" w:hAnsi="Marianne Light" w:cstheme="minorBidi"/>
          <w:sz w:val="18"/>
          <w:szCs w:val="18"/>
        </w:rPr>
        <w:t xml:space="preserve">Le maître d'ouvrage s’engage sur une production de chaleur renouvelable à partir de géothermie </w:t>
      </w:r>
      <w:r w:rsidR="0056055E" w:rsidRPr="4E3B06F1">
        <w:rPr>
          <w:rFonts w:ascii="Marianne Light" w:hAnsi="Marianne Light" w:cstheme="minorBidi"/>
          <w:sz w:val="18"/>
          <w:szCs w:val="18"/>
        </w:rPr>
        <w:t xml:space="preserve">ou d’aérothermie </w:t>
      </w:r>
      <w:r w:rsidRPr="4E3B06F1">
        <w:rPr>
          <w:rFonts w:ascii="Marianne Light" w:hAnsi="Marianne Light" w:cstheme="minorBidi"/>
          <w:sz w:val="18"/>
          <w:szCs w:val="18"/>
        </w:rPr>
        <w:t xml:space="preserve">de </w:t>
      </w:r>
      <w:r w:rsidRPr="4E3B06F1">
        <w:rPr>
          <w:rFonts w:ascii="Marianne Light" w:hAnsi="Marianne Light" w:cstheme="minorBidi"/>
          <w:color w:val="00B050"/>
          <w:sz w:val="18"/>
          <w:szCs w:val="18"/>
        </w:rPr>
        <w:t>…</w:t>
      </w:r>
      <w:r w:rsidRPr="4E3B06F1">
        <w:rPr>
          <w:rFonts w:ascii="Marianne Light" w:hAnsi="Marianne Light" w:cstheme="minorBidi"/>
          <w:sz w:val="18"/>
          <w:szCs w:val="18"/>
        </w:rPr>
        <w:t xml:space="preserve"> MWh/an. Cette valeur constitue la référence pour le calcul du versement du solde de la convention.</w:t>
      </w:r>
    </w:p>
    <w:p w14:paraId="24C6A5A3" w14:textId="38803148" w:rsidR="00E9409E" w:rsidRPr="00895825" w:rsidRDefault="3A94CCEC" w:rsidP="00895825">
      <w:pPr>
        <w:tabs>
          <w:tab w:val="left" w:pos="720"/>
        </w:tabs>
        <w:jc w:val="both"/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</w:pPr>
      <w:r w:rsidRPr="00895825"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  <w:t xml:space="preserve">Le cas échéant, le maître d'ouvrage s’engage sur une production de froid renouvelable à partir de géothermie de </w:t>
      </w:r>
      <w:r w:rsidRPr="00895825">
        <w:rPr>
          <w:rFonts w:ascii="Marianne Light" w:eastAsia="Marianne Light" w:hAnsi="Marianne Light" w:cs="Marianne Light"/>
          <w:color w:val="000000" w:themeColor="text1"/>
          <w:sz w:val="18"/>
          <w:szCs w:val="18"/>
          <w:highlight w:val="cyan"/>
        </w:rPr>
        <w:t>…</w:t>
      </w:r>
      <w:r w:rsidRPr="00895825"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  <w:t xml:space="preserve"> MWh/an. Cette valeur constitue la référence pour le calcul du versement du solde de la convention.</w:t>
      </w:r>
    </w:p>
    <w:p w14:paraId="3716D722" w14:textId="77412ECE" w:rsidR="00E9409E" w:rsidRDefault="00E9409E" w:rsidP="4E3B06F1">
      <w:pPr>
        <w:tabs>
          <w:tab w:val="left" w:pos="720"/>
        </w:tabs>
        <w:jc w:val="both"/>
        <w:rPr>
          <w:rFonts w:ascii="Marianne Light" w:hAnsi="Marianne Light" w:cstheme="minorBidi"/>
          <w:sz w:val="18"/>
          <w:szCs w:val="18"/>
        </w:rPr>
      </w:pPr>
      <w:r w:rsidRPr="4E3B06F1">
        <w:rPr>
          <w:rFonts w:ascii="Marianne Light" w:hAnsi="Marianne Light" w:cstheme="minorBidi"/>
          <w:sz w:val="18"/>
          <w:szCs w:val="18"/>
        </w:rPr>
        <w:t>Le montant du solde de l'aide relative à l'installation de production d'</w:t>
      </w:r>
      <w:proofErr w:type="spellStart"/>
      <w:r w:rsidRPr="4E3B06F1">
        <w:rPr>
          <w:rFonts w:ascii="Marianne Light" w:hAnsi="Marianne Light" w:cstheme="minorBidi"/>
          <w:sz w:val="18"/>
          <w:szCs w:val="18"/>
        </w:rPr>
        <w:t>EnR&amp;R</w:t>
      </w:r>
      <w:proofErr w:type="spellEnd"/>
      <w:r w:rsidRPr="4E3B06F1">
        <w:rPr>
          <w:rFonts w:ascii="Marianne Light" w:hAnsi="Marianne Light" w:cstheme="minorBidi"/>
          <w:sz w:val="18"/>
          <w:szCs w:val="18"/>
        </w:rPr>
        <w:t xml:space="preserve"> sera recalculé </w:t>
      </w:r>
      <w:r w:rsidR="00862240">
        <w:rPr>
          <w:rFonts w:ascii="Marianne Light" w:hAnsi="Marianne Light" w:cstheme="minorBidi"/>
          <w:sz w:val="18"/>
          <w:szCs w:val="18"/>
        </w:rPr>
        <w:t>en fonction</w:t>
      </w:r>
      <w:r w:rsidRPr="4E3B06F1">
        <w:rPr>
          <w:rFonts w:ascii="Marianne Light" w:hAnsi="Marianne Light" w:cstheme="minorBidi"/>
          <w:sz w:val="18"/>
          <w:szCs w:val="18"/>
        </w:rPr>
        <w:t xml:space="preserve"> du nombre de MWh </w:t>
      </w:r>
      <w:proofErr w:type="spellStart"/>
      <w:r w:rsidRPr="4E3B06F1">
        <w:rPr>
          <w:rFonts w:ascii="Marianne Light" w:hAnsi="Marianne Light" w:cstheme="minorBidi"/>
          <w:sz w:val="18"/>
          <w:szCs w:val="18"/>
        </w:rPr>
        <w:t>EnR&amp;R</w:t>
      </w:r>
      <w:proofErr w:type="spellEnd"/>
      <w:r w:rsidRPr="4E3B06F1">
        <w:rPr>
          <w:rFonts w:ascii="Marianne Light" w:hAnsi="Marianne Light" w:cstheme="minorBidi"/>
          <w:sz w:val="18"/>
          <w:szCs w:val="18"/>
        </w:rPr>
        <w:t xml:space="preserve"> réellement produits par l'installation aidée sur une période de 12 mois </w:t>
      </w:r>
      <w:r w:rsidRPr="4E3B06F1">
        <w:rPr>
          <w:rFonts w:ascii="Marianne Light" w:hAnsi="Marianne Light" w:cstheme="minorBidi"/>
          <w:sz w:val="18"/>
          <w:szCs w:val="18"/>
        </w:rPr>
        <w:lastRenderedPageBreak/>
        <w:t xml:space="preserve">consécutifs (dans un délai de </w:t>
      </w:r>
      <w:r w:rsidR="00AB3227">
        <w:rPr>
          <w:rFonts w:ascii="Marianne Light" w:hAnsi="Marianne Light" w:cstheme="minorBidi"/>
          <w:sz w:val="18"/>
          <w:szCs w:val="18"/>
        </w:rPr>
        <w:t>30</w:t>
      </w:r>
      <w:r w:rsidR="00AB3227" w:rsidRPr="4E3B06F1">
        <w:rPr>
          <w:rFonts w:ascii="Marianne Light" w:hAnsi="Marianne Light" w:cstheme="minorBidi"/>
          <w:sz w:val="18"/>
          <w:szCs w:val="18"/>
        </w:rPr>
        <w:t xml:space="preserve"> </w:t>
      </w:r>
      <w:r w:rsidRPr="4E3B06F1">
        <w:rPr>
          <w:rFonts w:ascii="Marianne Light" w:hAnsi="Marianne Light" w:cstheme="minorBidi"/>
          <w:sz w:val="18"/>
          <w:szCs w:val="18"/>
        </w:rPr>
        <w:t xml:space="preserve">mois après la </w:t>
      </w:r>
      <w:r w:rsidR="00AB3227">
        <w:rPr>
          <w:rFonts w:ascii="Marianne Light" w:hAnsi="Marianne Light" w:cstheme="minorBidi"/>
          <w:sz w:val="18"/>
          <w:szCs w:val="18"/>
        </w:rPr>
        <w:t xml:space="preserve">réception </w:t>
      </w:r>
      <w:r w:rsidRPr="4E3B06F1">
        <w:rPr>
          <w:rFonts w:ascii="Marianne Light" w:hAnsi="Marianne Light" w:cstheme="minorBidi"/>
          <w:sz w:val="18"/>
          <w:szCs w:val="18"/>
        </w:rPr>
        <w:t>de l'installation), par rapport à l'engagement initial.</w:t>
      </w:r>
    </w:p>
    <w:p w14:paraId="762F0096" w14:textId="77777777" w:rsidR="00862240" w:rsidRDefault="00862240" w:rsidP="00862240">
      <w:pPr>
        <w:pStyle w:val="TexteCourant"/>
        <w:numPr>
          <w:ilvl w:val="0"/>
          <w:numId w:val="39"/>
        </w:numPr>
      </w:pPr>
      <w:r>
        <w:t xml:space="preserve">Si au moins 80% de l’engagement initial de MWh </w:t>
      </w:r>
      <w:proofErr w:type="spellStart"/>
      <w:r>
        <w:t>EnR&amp;R</w:t>
      </w:r>
      <w:proofErr w:type="spellEnd"/>
      <w:r>
        <w:t xml:space="preserve"> est atteint, le solde est versé en intégralité</w:t>
      </w:r>
      <w:r>
        <w:rPr>
          <w:rFonts w:ascii="Calibri" w:hAnsi="Calibri" w:cs="Calibri"/>
        </w:rPr>
        <w:t> </w:t>
      </w:r>
      <w:r>
        <w:t>;</w:t>
      </w:r>
    </w:p>
    <w:p w14:paraId="344B17F3" w14:textId="12E1A977" w:rsidR="00862240" w:rsidRPr="00862240" w:rsidRDefault="00862240" w:rsidP="00EF71E2">
      <w:pPr>
        <w:pStyle w:val="TexteCourant"/>
        <w:numPr>
          <w:ilvl w:val="0"/>
          <w:numId w:val="39"/>
        </w:numPr>
      </w:pPr>
      <w:r>
        <w:t xml:space="preserve">Si moins de 80% de l’engagement initial de MWh </w:t>
      </w:r>
      <w:proofErr w:type="spellStart"/>
      <w:r>
        <w:t>EnR&amp;R</w:t>
      </w:r>
      <w:proofErr w:type="spellEnd"/>
      <w:r>
        <w:t xml:space="preserve"> est atteint, aucun solde n’est versé</w:t>
      </w:r>
    </w:p>
    <w:p w14:paraId="3F499104" w14:textId="603B0F9C" w:rsidR="00E9409E" w:rsidRPr="000A70E4" w:rsidRDefault="00E9409E" w:rsidP="4E3B06F1">
      <w:pPr>
        <w:tabs>
          <w:tab w:val="left" w:pos="720"/>
        </w:tabs>
        <w:jc w:val="both"/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</w:pPr>
      <w:r w:rsidRPr="4E3B06F1">
        <w:rPr>
          <w:rStyle w:val="TexteCourantCar"/>
          <w:rFonts w:eastAsiaTheme="minorEastAsia"/>
        </w:rPr>
        <w:t>L’ADEME se réserve le droit de de</w:t>
      </w:r>
      <w:r w:rsidRPr="002C5EA0">
        <w:rPr>
          <w:rStyle w:val="TexteCourantCar"/>
          <w:rFonts w:eastAsiaTheme="minorEastAsia"/>
        </w:rPr>
        <w:t xml:space="preserve">mander le remboursement de la totalité des aides versées si la production </w:t>
      </w:r>
      <w:r w:rsidRPr="002C5EA0">
        <w:rPr>
          <w:rStyle w:val="TexteCourantCar"/>
          <w:rFonts w:eastAsiaTheme="minorEastAsia"/>
          <w:color w:val="000000" w:themeColor="text1"/>
        </w:rPr>
        <w:t xml:space="preserve">moyenne </w:t>
      </w:r>
      <w:proofErr w:type="spellStart"/>
      <w:r w:rsidRPr="002C5EA0">
        <w:rPr>
          <w:rStyle w:val="TexteCourantCar"/>
          <w:rFonts w:eastAsiaTheme="minorEastAsia"/>
          <w:color w:val="000000" w:themeColor="text1"/>
        </w:rPr>
        <w:t>EnR</w:t>
      </w:r>
      <w:proofErr w:type="spellEnd"/>
      <w:r w:rsidRPr="002C5EA0">
        <w:rPr>
          <w:rStyle w:val="TexteCourantCar"/>
          <w:rFonts w:eastAsiaTheme="minorEastAsia"/>
          <w:color w:val="000000" w:themeColor="text1"/>
        </w:rPr>
        <w:t xml:space="preserve"> est inférieure à 50% de l’engagement initial du maître d'ouvrage</w:t>
      </w:r>
      <w:r w:rsidR="57ACA21C" w:rsidRPr="002C5EA0">
        <w:rPr>
          <w:rStyle w:val="TexteCourantCar"/>
          <w:rFonts w:eastAsiaTheme="minorEastAsia"/>
          <w:color w:val="000000" w:themeColor="text1"/>
        </w:rPr>
        <w:t xml:space="preserve"> </w:t>
      </w:r>
      <w:r w:rsidR="00FD7CCC" w:rsidRPr="002C5EA0">
        <w:rPr>
          <w:rStyle w:val="TexteCourantCar"/>
          <w:rFonts w:eastAsiaTheme="minorEastAsia"/>
          <w:color w:val="000000" w:themeColor="text1"/>
        </w:rPr>
        <w:t xml:space="preserve">ou </w:t>
      </w:r>
      <w:r w:rsidR="57ACA21C" w:rsidRPr="002C5EA0">
        <w:rPr>
          <w:rStyle w:val="TexteCourantCar"/>
          <w:rFonts w:eastAsiaTheme="minorEastAsia"/>
          <w:color w:val="000000" w:themeColor="text1"/>
        </w:rPr>
        <w:t>si les performances réelles de l’installation</w:t>
      </w:r>
      <w:r w:rsidR="16BDDB07" w:rsidRPr="002C5EA0">
        <w:rPr>
          <w:rStyle w:val="TexteCourantCar"/>
          <w:rFonts w:eastAsiaTheme="minorEastAsia"/>
          <w:color w:val="000000" w:themeColor="text1"/>
        </w:rPr>
        <w:t xml:space="preserve"> ne respectent pas un SCOP minimum de 3</w:t>
      </w:r>
      <w:r w:rsidR="627DEC29" w:rsidRPr="002C5EA0">
        <w:rPr>
          <w:rStyle w:val="TexteCourantCar"/>
          <w:rFonts w:eastAsiaTheme="minorEastAsia"/>
          <w:color w:val="000000" w:themeColor="text1"/>
        </w:rPr>
        <w:t xml:space="preserve"> </w:t>
      </w:r>
      <w:r w:rsidR="00AA5777">
        <w:rPr>
          <w:rStyle w:val="TexteCourantCar"/>
          <w:rFonts w:eastAsiaTheme="minorEastAsia"/>
          <w:color w:val="000000" w:themeColor="text1"/>
        </w:rPr>
        <w:t>pour la production de chauffage</w:t>
      </w:r>
      <w:r w:rsidR="006605DA">
        <w:rPr>
          <w:rStyle w:val="TexteCourantCar"/>
          <w:rFonts w:eastAsiaTheme="minorEastAsia"/>
          <w:color w:val="000000" w:themeColor="text1"/>
        </w:rPr>
        <w:t xml:space="preserve"> seul</w:t>
      </w:r>
      <w:r w:rsidR="00AA5777">
        <w:rPr>
          <w:rStyle w:val="TexteCourantCar"/>
          <w:rFonts w:eastAsiaTheme="minorEastAsia"/>
          <w:color w:val="000000" w:themeColor="text1"/>
        </w:rPr>
        <w:t xml:space="preserve"> (</w:t>
      </w:r>
      <w:r w:rsidR="001E2A48">
        <w:rPr>
          <w:rStyle w:val="TexteCourantCar"/>
          <w:rFonts w:eastAsiaTheme="minorEastAsia"/>
          <w:color w:val="000000" w:themeColor="text1"/>
        </w:rPr>
        <w:t>2,8</w:t>
      </w:r>
      <w:r w:rsidR="00AA5777">
        <w:rPr>
          <w:rStyle w:val="TexteCourantCar"/>
          <w:rFonts w:eastAsiaTheme="minorEastAsia"/>
          <w:color w:val="000000" w:themeColor="text1"/>
        </w:rPr>
        <w:t xml:space="preserve"> pour la production d’ECS ou d’ECS et de chauffage)</w:t>
      </w:r>
      <w:r w:rsidR="001E2A48" w:rsidRPr="002C5EA0">
        <w:rPr>
          <w:rStyle w:val="TexteCourantCar"/>
          <w:rFonts w:eastAsiaTheme="minorEastAsia"/>
          <w:color w:val="000000" w:themeColor="text1"/>
        </w:rPr>
        <w:t xml:space="preserve"> </w:t>
      </w:r>
      <w:r w:rsidR="627DEC29" w:rsidRPr="002C5EA0">
        <w:rPr>
          <w:rFonts w:ascii="Marianne Light" w:eastAsia="Marianne Light" w:hAnsi="Marianne Light" w:cs="Marianne Light"/>
          <w:color w:val="000000" w:themeColor="text1"/>
          <w:sz w:val="18"/>
          <w:szCs w:val="18"/>
        </w:rPr>
        <w:t>ou un SEER minimum de 3,3 en mode froid.</w:t>
      </w:r>
    </w:p>
    <w:p w14:paraId="0247F751" w14:textId="5DFAEA66" w:rsidR="00E9409E" w:rsidRPr="000A70E4" w:rsidRDefault="00E9409E" w:rsidP="4E3B06F1">
      <w:pPr>
        <w:tabs>
          <w:tab w:val="left" w:pos="720"/>
        </w:tabs>
        <w:jc w:val="both"/>
        <w:rPr>
          <w:rStyle w:val="TexteCourantCar"/>
          <w:rFonts w:eastAsiaTheme="minorEastAsia"/>
        </w:rPr>
      </w:pPr>
    </w:p>
    <w:p w14:paraId="1DE7883D" w14:textId="77777777" w:rsidR="00E9409E" w:rsidRDefault="00E9409E" w:rsidP="00E9409E">
      <w:pPr>
        <w:tabs>
          <w:tab w:val="left" w:pos="720"/>
        </w:tabs>
        <w:jc w:val="both"/>
        <w:rPr>
          <w:rFonts w:ascii="Marianne Light" w:hAnsi="Marianne Light" w:cstheme="minorHAnsi"/>
          <w:sz w:val="18"/>
          <w:szCs w:val="18"/>
        </w:rPr>
      </w:pPr>
    </w:p>
    <w:p w14:paraId="56624D46" w14:textId="77777777" w:rsidR="00E9409E" w:rsidRPr="00E9409E" w:rsidRDefault="00E9409E" w:rsidP="009A595E">
      <w:pPr>
        <w:pStyle w:val="Titre2"/>
        <w:numPr>
          <w:ilvl w:val="1"/>
          <w:numId w:val="24"/>
        </w:numPr>
        <w:spacing w:before="120"/>
        <w:jc w:val="both"/>
      </w:pPr>
      <w:bookmarkStart w:id="356" w:name="_Toc93008424"/>
      <w:bookmarkStart w:id="357" w:name="_Toc93062704"/>
      <w:bookmarkStart w:id="358" w:name="_Toc117888396"/>
      <w:bookmarkStart w:id="359" w:name="_Toc120094920"/>
      <w:bookmarkStart w:id="360" w:name="_Toc120619476"/>
      <w:bookmarkStart w:id="361" w:name="_Toc120627977"/>
      <w:bookmarkStart w:id="362" w:name="_Toc122355490"/>
      <w:bookmarkStart w:id="363" w:name="_Toc150930737"/>
      <w:bookmarkStart w:id="364" w:name="_Toc153808463"/>
      <w:bookmarkStart w:id="365" w:name="_Toc155364420"/>
      <w:bookmarkStart w:id="366" w:name="_Toc155694533"/>
      <w:bookmarkStart w:id="367" w:name="_Toc155769508"/>
      <w:r w:rsidRPr="00E9409E">
        <w:t xml:space="preserve">Engagement système de comptage, suivi, </w:t>
      </w:r>
      <w:proofErr w:type="spellStart"/>
      <w:r w:rsidRPr="00E9409E">
        <w:t>reporting</w:t>
      </w:r>
      <w:proofErr w:type="spellEnd"/>
      <w:r w:rsidRPr="00E9409E">
        <w:t xml:space="preserve"> de la production </w:t>
      </w:r>
      <w:proofErr w:type="spellStart"/>
      <w:r w:rsidRPr="00E9409E">
        <w:t>EnR&amp;R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proofErr w:type="spellEnd"/>
    </w:p>
    <w:p w14:paraId="143B615B" w14:textId="2789D461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 w:cstheme="minorHAnsi"/>
          <w:sz w:val="18"/>
          <w:szCs w:val="18"/>
        </w:rPr>
      </w:pPr>
      <w:r w:rsidRPr="0044515D">
        <w:rPr>
          <w:rFonts w:ascii="Marianne Light" w:hAnsi="Marianne Light" w:cstheme="minorHAnsi"/>
          <w:sz w:val="18"/>
          <w:szCs w:val="18"/>
        </w:rPr>
        <w:t>Le comptage est un outil de pilotage à disp</w:t>
      </w:r>
      <w:r>
        <w:rPr>
          <w:rFonts w:ascii="Marianne Light" w:hAnsi="Marianne Light" w:cstheme="minorHAnsi"/>
          <w:sz w:val="18"/>
          <w:szCs w:val="18"/>
        </w:rPr>
        <w:t>osition du maître d</w:t>
      </w:r>
      <w:r w:rsidRPr="0044515D">
        <w:rPr>
          <w:rFonts w:ascii="Marianne Light" w:hAnsi="Marianne Light" w:cstheme="minorHAnsi"/>
          <w:sz w:val="18"/>
          <w:szCs w:val="18"/>
        </w:rPr>
        <w:t>’ouvrage, lui permettant de réaliser le bilan énergétique, de calculer des indicateurs tel que le rendement de l’installation et ainsi de suivre et vérifier le bon fonctionnement de son installation</w:t>
      </w:r>
      <w:r w:rsidR="00BB4F53">
        <w:rPr>
          <w:rFonts w:ascii="Marianne Light" w:hAnsi="Marianne Light" w:cstheme="minorHAnsi"/>
          <w:sz w:val="18"/>
          <w:szCs w:val="18"/>
        </w:rPr>
        <w:t xml:space="preserve"> </w:t>
      </w:r>
      <w:bookmarkStart w:id="368" w:name="_Hlk106351556"/>
      <w:r w:rsidR="00BB4F53">
        <w:rPr>
          <w:rFonts w:ascii="Marianne Light" w:hAnsi="Marianne Light" w:cstheme="minorHAnsi"/>
          <w:sz w:val="18"/>
          <w:szCs w:val="18"/>
        </w:rPr>
        <w:t xml:space="preserve">(notamment </w:t>
      </w:r>
      <w:r w:rsidR="00BB4F53" w:rsidRPr="00AB51D6">
        <w:rPr>
          <w:rFonts w:ascii="Marianne Light" w:hAnsi="Marianne Light" w:cstheme="minorHAnsi"/>
          <w:b/>
          <w:bCs/>
          <w:sz w:val="18"/>
          <w:szCs w:val="18"/>
        </w:rPr>
        <w:t xml:space="preserve">le respect d’un SCOP </w:t>
      </w:r>
      <w:r w:rsidR="00BB4F53">
        <w:rPr>
          <w:rFonts w:ascii="Marianne Light" w:hAnsi="Marianne Light" w:cstheme="minorHAnsi"/>
          <w:b/>
          <w:bCs/>
          <w:sz w:val="18"/>
          <w:szCs w:val="18"/>
        </w:rPr>
        <w:t xml:space="preserve">réel </w:t>
      </w:r>
      <w:r w:rsidR="00BB4F53" w:rsidRPr="00AB51D6">
        <w:rPr>
          <w:rFonts w:ascii="Marianne Light" w:hAnsi="Marianne Light" w:cstheme="minorHAnsi"/>
          <w:b/>
          <w:bCs/>
          <w:sz w:val="18"/>
          <w:szCs w:val="18"/>
        </w:rPr>
        <w:t>mini de 3</w:t>
      </w:r>
      <w:r w:rsidR="00296A50">
        <w:rPr>
          <w:rFonts w:ascii="Marianne Light" w:hAnsi="Marianne Light" w:cstheme="minorHAnsi"/>
          <w:b/>
          <w:bCs/>
          <w:sz w:val="18"/>
          <w:szCs w:val="18"/>
        </w:rPr>
        <w:t xml:space="preserve"> pour la production de chauffage</w:t>
      </w:r>
      <w:r w:rsidR="006605DA">
        <w:rPr>
          <w:rFonts w:ascii="Marianne Light" w:hAnsi="Marianne Light" w:cstheme="minorHAnsi"/>
          <w:b/>
          <w:bCs/>
          <w:sz w:val="18"/>
          <w:szCs w:val="18"/>
        </w:rPr>
        <w:t xml:space="preserve"> seul</w:t>
      </w:r>
      <w:r w:rsidR="00296A50">
        <w:rPr>
          <w:rFonts w:ascii="Marianne Light" w:hAnsi="Marianne Light" w:cstheme="minorHAnsi"/>
          <w:b/>
          <w:bCs/>
          <w:sz w:val="18"/>
          <w:szCs w:val="18"/>
        </w:rPr>
        <w:t xml:space="preserve"> et de </w:t>
      </w:r>
      <w:r w:rsidR="001E2A48">
        <w:rPr>
          <w:rFonts w:ascii="Marianne Light" w:hAnsi="Marianne Light" w:cstheme="minorHAnsi"/>
          <w:b/>
          <w:bCs/>
          <w:sz w:val="18"/>
          <w:szCs w:val="18"/>
        </w:rPr>
        <w:t>2,8</w:t>
      </w:r>
      <w:r w:rsidR="00296A50">
        <w:rPr>
          <w:rFonts w:ascii="Marianne Light" w:hAnsi="Marianne Light" w:cstheme="minorHAnsi"/>
          <w:b/>
          <w:bCs/>
          <w:sz w:val="18"/>
          <w:szCs w:val="18"/>
        </w:rPr>
        <w:t xml:space="preserve"> pour la production d’ECS ou d’ECS et de chauffage</w:t>
      </w:r>
      <w:r w:rsidR="00BB4F53">
        <w:rPr>
          <w:rFonts w:ascii="Marianne Light" w:hAnsi="Marianne Light" w:cstheme="minorHAnsi"/>
          <w:sz w:val="18"/>
          <w:szCs w:val="18"/>
        </w:rPr>
        <w:t>)</w:t>
      </w:r>
      <w:r w:rsidRPr="0044515D">
        <w:rPr>
          <w:rFonts w:ascii="Marianne Light" w:hAnsi="Marianne Light" w:cstheme="minorHAnsi"/>
          <w:sz w:val="18"/>
          <w:szCs w:val="18"/>
        </w:rPr>
        <w:t>.</w:t>
      </w:r>
      <w:bookmarkEnd w:id="368"/>
    </w:p>
    <w:p w14:paraId="45129B41" w14:textId="3305317B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 w:cstheme="minorHAnsi"/>
          <w:sz w:val="18"/>
          <w:szCs w:val="18"/>
        </w:rPr>
      </w:pPr>
      <w:r w:rsidRPr="0044515D">
        <w:rPr>
          <w:rFonts w:ascii="Marianne Light" w:hAnsi="Marianne Light" w:cstheme="minorHAnsi"/>
          <w:sz w:val="18"/>
          <w:szCs w:val="18"/>
        </w:rPr>
        <w:t xml:space="preserve">Le maître d'ouvrage a à sa charge l’investissement et l’exploitation d’un compteur énergétique mesurant la production thermique </w:t>
      </w:r>
      <w:r>
        <w:rPr>
          <w:rFonts w:ascii="Marianne Light" w:hAnsi="Marianne Light" w:cstheme="minorHAnsi"/>
          <w:sz w:val="18"/>
          <w:szCs w:val="18"/>
        </w:rPr>
        <w:t>de l’installation géothermi</w:t>
      </w:r>
      <w:r w:rsidR="009A595E">
        <w:rPr>
          <w:rFonts w:ascii="Marianne Light" w:hAnsi="Marianne Light" w:cstheme="minorHAnsi"/>
          <w:sz w:val="18"/>
          <w:szCs w:val="18"/>
        </w:rPr>
        <w:t>qu</w:t>
      </w:r>
      <w:r>
        <w:rPr>
          <w:rFonts w:ascii="Marianne Light" w:hAnsi="Marianne Light" w:cstheme="minorHAnsi"/>
          <w:sz w:val="18"/>
          <w:szCs w:val="18"/>
        </w:rPr>
        <w:t>e</w:t>
      </w:r>
      <w:r w:rsidR="009A595E">
        <w:rPr>
          <w:rFonts w:ascii="Marianne Light" w:hAnsi="Marianne Light" w:cstheme="minorHAnsi"/>
          <w:sz w:val="18"/>
          <w:szCs w:val="18"/>
        </w:rPr>
        <w:t xml:space="preserve"> ou aérothermique</w:t>
      </w:r>
      <w:r>
        <w:rPr>
          <w:rFonts w:ascii="Marianne Light" w:hAnsi="Marianne Light" w:cstheme="minorHAnsi"/>
          <w:sz w:val="18"/>
          <w:szCs w:val="18"/>
        </w:rPr>
        <w:t>.</w:t>
      </w:r>
    </w:p>
    <w:p w14:paraId="66E2232D" w14:textId="694808EF" w:rsidR="00E9409E" w:rsidRPr="0044515D" w:rsidRDefault="00180FC7" w:rsidP="00AB3227">
      <w:pPr>
        <w:spacing w:before="120"/>
        <w:jc w:val="both"/>
        <w:rPr>
          <w:rFonts w:ascii="Marianne Light" w:hAnsi="Marianne Light" w:cstheme="minorHAnsi"/>
          <w:sz w:val="18"/>
          <w:szCs w:val="18"/>
        </w:rPr>
      </w:pPr>
      <w:r w:rsidRPr="3B122A46">
        <w:rPr>
          <w:rFonts w:ascii="Marianne Light" w:hAnsi="Marianne Light" w:cstheme="minorBidi"/>
          <w:sz w:val="18"/>
          <w:szCs w:val="18"/>
        </w:rPr>
        <w:t>Le maître d’ouvrage devra informer l’ADEME de la date de réception de l’installation.</w:t>
      </w:r>
    </w:p>
    <w:p w14:paraId="12716110" w14:textId="77777777" w:rsidR="009729C3" w:rsidRPr="0044515D" w:rsidRDefault="009729C3" w:rsidP="009729C3">
      <w:pPr>
        <w:spacing w:before="120"/>
        <w:jc w:val="both"/>
        <w:rPr>
          <w:rFonts w:ascii="Marianne Light" w:hAnsi="Marianne Light" w:cstheme="minorHAnsi"/>
          <w:sz w:val="18"/>
          <w:szCs w:val="18"/>
        </w:rPr>
      </w:pPr>
      <w:r w:rsidRPr="0044515D">
        <w:rPr>
          <w:rFonts w:ascii="Marianne Light" w:hAnsi="Marianne Light" w:cstheme="minorHAnsi"/>
          <w:sz w:val="18"/>
          <w:szCs w:val="18"/>
        </w:rPr>
        <w:t xml:space="preserve">Le maître d'ouvrage est susceptible d’être contrôlé pour vérifier l’installation et l’exploitation correctes du compteur et de la </w:t>
      </w:r>
      <w:r>
        <w:rPr>
          <w:rFonts w:ascii="Marianne Light" w:hAnsi="Marianne Light" w:cstheme="minorHAnsi"/>
          <w:sz w:val="18"/>
          <w:szCs w:val="18"/>
        </w:rPr>
        <w:t>transmission des données.</w:t>
      </w:r>
    </w:p>
    <w:p w14:paraId="0C6C6A2A" w14:textId="77777777" w:rsidR="00E9409E" w:rsidRPr="0044515D" w:rsidRDefault="00E9409E" w:rsidP="00E9409E">
      <w:pPr>
        <w:tabs>
          <w:tab w:val="left" w:pos="720"/>
        </w:tabs>
        <w:jc w:val="both"/>
        <w:rPr>
          <w:rFonts w:ascii="Marianne Light" w:hAnsi="Marianne Light" w:cstheme="minorHAnsi"/>
          <w:sz w:val="18"/>
          <w:szCs w:val="18"/>
        </w:rPr>
      </w:pPr>
    </w:p>
    <w:p w14:paraId="3631878E" w14:textId="77777777" w:rsidR="00E9409E" w:rsidRPr="0044515D" w:rsidRDefault="00E9409E" w:rsidP="00E9409E">
      <w:pPr>
        <w:pStyle w:val="Titre1"/>
        <w:numPr>
          <w:ilvl w:val="0"/>
          <w:numId w:val="2"/>
        </w:numPr>
      </w:pPr>
      <w:bookmarkStart w:id="369" w:name="_Toc51178596"/>
      <w:bookmarkStart w:id="370" w:name="_Toc53494426"/>
      <w:bookmarkStart w:id="371" w:name="_Toc53494651"/>
      <w:bookmarkStart w:id="372" w:name="_Toc53494758"/>
      <w:bookmarkStart w:id="373" w:name="_Toc53494862"/>
      <w:bookmarkStart w:id="374" w:name="_Toc53496382"/>
      <w:bookmarkStart w:id="375" w:name="_Toc53497417"/>
      <w:bookmarkStart w:id="376" w:name="_Toc54641639"/>
      <w:bookmarkStart w:id="377" w:name="_Toc54905482"/>
      <w:bookmarkStart w:id="378" w:name="_Toc55164859"/>
      <w:bookmarkStart w:id="379" w:name="_Toc55218122"/>
      <w:bookmarkStart w:id="380" w:name="_Toc55594359"/>
      <w:bookmarkStart w:id="381" w:name="_Toc56504619"/>
      <w:bookmarkStart w:id="382" w:name="_Toc56506592"/>
      <w:bookmarkStart w:id="383" w:name="_Toc93008425"/>
      <w:bookmarkStart w:id="384" w:name="_Toc93062705"/>
      <w:bookmarkStart w:id="385" w:name="_Toc117888397"/>
      <w:bookmarkStart w:id="386" w:name="_Toc120094921"/>
      <w:bookmarkStart w:id="387" w:name="_Toc120619477"/>
      <w:bookmarkStart w:id="388" w:name="_Toc120627978"/>
      <w:bookmarkStart w:id="389" w:name="_Toc122355491"/>
      <w:bookmarkStart w:id="390" w:name="_Toc150930738"/>
      <w:bookmarkStart w:id="391" w:name="_Toc153808464"/>
      <w:bookmarkStart w:id="392" w:name="_Toc155364421"/>
      <w:bookmarkStart w:id="393" w:name="_Toc155694534"/>
      <w:bookmarkStart w:id="394" w:name="_Toc155769509"/>
      <w:r w:rsidRPr="0044515D">
        <w:t>Rapports / documents à fournir lors de l’exécution du contrat de financement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r w:rsidRPr="0044515D">
        <w:t xml:space="preserve"> </w:t>
      </w:r>
    </w:p>
    <w:p w14:paraId="252A1234" w14:textId="77777777" w:rsidR="00E9409E" w:rsidRPr="00756311" w:rsidRDefault="00E9409E" w:rsidP="009F5881">
      <w:pPr>
        <w:jc w:val="both"/>
        <w:rPr>
          <w:rFonts w:ascii="Marianne Light" w:hAnsi="Marianne Light" w:cs="Calibri"/>
          <w:b/>
          <w:i/>
          <w:color w:val="00B050"/>
          <w:sz w:val="18"/>
          <w:szCs w:val="18"/>
        </w:rPr>
      </w:pPr>
      <w:r w:rsidRPr="00756311">
        <w:rPr>
          <w:rFonts w:ascii="Marianne Light" w:hAnsi="Marianne Light" w:cs="Calibri"/>
          <w:b/>
          <w:i/>
          <w:color w:val="00B050"/>
          <w:sz w:val="18"/>
          <w:szCs w:val="18"/>
        </w:rPr>
        <w:t xml:space="preserve">Les mentions figurant en vert sont des variantes laissées à la discrétion de l’ADEME en fonction de la nature du projet et du calendrier de réalisation de l’opération. </w:t>
      </w:r>
    </w:p>
    <w:p w14:paraId="5A091088" w14:textId="77777777" w:rsidR="00E9409E" w:rsidRPr="00545BBB" w:rsidRDefault="00E9409E" w:rsidP="00E940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</w:rPr>
      </w:pPr>
      <w:r w:rsidRPr="00545BBB">
        <w:rPr>
          <w:rFonts w:ascii="Marianne Light" w:hAnsi="Marianne Light" w:cs="Arial"/>
          <w:sz w:val="18"/>
        </w:rPr>
        <w:t>Selon les indications du contrat, vous devrez nous transmettre un ou plusieurs des rapports ci-dessous.</w:t>
      </w:r>
    </w:p>
    <w:p w14:paraId="28CC21BA" w14:textId="21147148" w:rsidR="00E9409E" w:rsidRPr="00756311" w:rsidRDefault="00E9409E" w:rsidP="00E9409E">
      <w:pPr>
        <w:tabs>
          <w:tab w:val="left" w:pos="0"/>
        </w:tabs>
        <w:jc w:val="both"/>
        <w:rPr>
          <w:rFonts w:ascii="Marianne Light" w:hAnsi="Marianne Light" w:cstheme="minorHAnsi"/>
          <w:bCs/>
          <w:sz w:val="18"/>
          <w:szCs w:val="18"/>
        </w:rPr>
      </w:pPr>
      <w:r w:rsidRPr="007B0B58">
        <w:rPr>
          <w:rFonts w:ascii="Courier New" w:hAnsi="Courier New" w:cs="Courier New"/>
          <w:b/>
          <w:bCs/>
          <w:sz w:val="18"/>
          <w:szCs w:val="18"/>
        </w:rPr>
        <w:t>□</w:t>
      </w:r>
      <w:r w:rsidRPr="007B0B58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0429F3">
        <w:rPr>
          <w:rFonts w:ascii="Marianne Light" w:hAnsi="Marianne Light" w:cstheme="minorHAnsi"/>
          <w:b/>
          <w:bCs/>
          <w:sz w:val="18"/>
          <w:szCs w:val="18"/>
          <w:u w:val="single"/>
        </w:rPr>
        <w:t>Un rapport intermédiaire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, à remettre, dans les 3 mois suivant la </w:t>
      </w:r>
      <w:r w:rsidR="00AB3227">
        <w:rPr>
          <w:rFonts w:ascii="Marianne Light" w:hAnsi="Marianne Light" w:cstheme="minorHAnsi"/>
          <w:b/>
          <w:bCs/>
          <w:sz w:val="18"/>
          <w:szCs w:val="18"/>
        </w:rPr>
        <w:t>réception</w:t>
      </w:r>
      <w:r w:rsidR="008B7AD8">
        <w:rPr>
          <w:rFonts w:ascii="Marianne Light" w:hAnsi="Marianne Light" w:cstheme="minorHAnsi"/>
          <w:b/>
          <w:bCs/>
          <w:sz w:val="18"/>
          <w:szCs w:val="18"/>
        </w:rPr>
        <w:t xml:space="preserve"> définitive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de l’installation </w:t>
      </w:r>
      <w:r>
        <w:rPr>
          <w:rFonts w:ascii="Marianne Light" w:hAnsi="Marianne Light" w:cstheme="minorHAnsi"/>
          <w:b/>
          <w:bCs/>
          <w:sz w:val="18"/>
          <w:szCs w:val="18"/>
        </w:rPr>
        <w:t>géothermique</w:t>
      </w:r>
      <w:r w:rsidR="009A595E">
        <w:rPr>
          <w:rFonts w:ascii="Marianne Light" w:hAnsi="Marianne Light" w:cstheme="minorHAnsi"/>
          <w:b/>
          <w:bCs/>
          <w:sz w:val="18"/>
          <w:szCs w:val="18"/>
        </w:rPr>
        <w:t>/aérothermique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comprenant </w:t>
      </w:r>
      <w:r w:rsidRPr="00756311">
        <w:rPr>
          <w:rFonts w:ascii="Marianne Light" w:hAnsi="Marianne Light" w:cstheme="minorHAnsi"/>
          <w:bCs/>
          <w:sz w:val="18"/>
          <w:szCs w:val="18"/>
        </w:rPr>
        <w:t xml:space="preserve">: </w:t>
      </w:r>
    </w:p>
    <w:p w14:paraId="3A369AC3" w14:textId="284AA250" w:rsidR="00E9409E" w:rsidRPr="00987E13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>
        <w:rPr>
          <w:rFonts w:ascii="Marianne Light" w:hAnsi="Marianne Light" w:cstheme="minorHAnsi"/>
          <w:b/>
          <w:bCs/>
          <w:sz w:val="18"/>
          <w:szCs w:val="18"/>
        </w:rPr>
        <w:t>L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e procès-verbal de réception définitive de l’installation</w:t>
      </w:r>
      <w:r w:rsidRPr="00987E13">
        <w:rPr>
          <w:rFonts w:cs="Calibri"/>
          <w:b/>
          <w:bCs/>
          <w:sz w:val="18"/>
          <w:szCs w:val="18"/>
        </w:rPr>
        <w:t> 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 xml:space="preserve">; </w:t>
      </w:r>
    </w:p>
    <w:p w14:paraId="3B4C38D5" w14:textId="265FCB39" w:rsidR="00E9409E" w:rsidRPr="00987E13" w:rsidRDefault="00E9409E" w:rsidP="52EDE1DB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Bidi"/>
          <w:b/>
          <w:bCs/>
          <w:sz w:val="18"/>
          <w:szCs w:val="18"/>
        </w:rPr>
      </w:pPr>
      <w:r w:rsidRPr="52EDE1DB">
        <w:rPr>
          <w:rFonts w:ascii="Marianne Light" w:hAnsi="Marianne Light" w:cstheme="minorBidi"/>
          <w:b/>
          <w:bCs/>
          <w:sz w:val="18"/>
          <w:szCs w:val="18"/>
        </w:rPr>
        <w:t>Les tableaux des caractéristiques techniques actualisés du paragraphe 1.</w:t>
      </w:r>
      <w:r w:rsidR="00CF67CD" w:rsidRPr="52EDE1DB">
        <w:rPr>
          <w:rFonts w:ascii="Marianne Light" w:hAnsi="Marianne Light" w:cstheme="minorBidi"/>
          <w:b/>
          <w:bCs/>
          <w:sz w:val="18"/>
          <w:szCs w:val="18"/>
        </w:rPr>
        <w:t>9</w:t>
      </w:r>
      <w:r w:rsidR="00FD7CCC" w:rsidRPr="52EDE1DB">
        <w:rPr>
          <w:rFonts w:cs="Calibri"/>
          <w:b/>
          <w:bCs/>
          <w:sz w:val="18"/>
          <w:szCs w:val="18"/>
        </w:rPr>
        <w:t xml:space="preserve"> </w:t>
      </w:r>
      <w:r w:rsidRPr="52EDE1DB">
        <w:rPr>
          <w:rFonts w:ascii="Marianne Light" w:hAnsi="Marianne Light" w:cstheme="minorBidi"/>
          <w:b/>
          <w:bCs/>
          <w:sz w:val="18"/>
          <w:szCs w:val="18"/>
        </w:rPr>
        <w:t xml:space="preserve">précisant notamment la marque et le modèle de la pompe à chaleur installée </w:t>
      </w:r>
    </w:p>
    <w:p w14:paraId="762D0A42" w14:textId="77777777" w:rsidR="00E9409E" w:rsidRPr="00987E13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987E13">
        <w:rPr>
          <w:rFonts w:ascii="Marianne Light" w:hAnsi="Marianne Light" w:cstheme="minorHAnsi"/>
          <w:b/>
          <w:bCs/>
          <w:sz w:val="18"/>
          <w:szCs w:val="18"/>
        </w:rPr>
        <w:t>Le schéma hydraulique de l’installation avec la métrologie (DOE</w:t>
      </w:r>
      <w:r w:rsidRPr="00987E13">
        <w:rPr>
          <w:rFonts w:cs="Calibri"/>
          <w:b/>
          <w:bCs/>
          <w:sz w:val="18"/>
          <w:szCs w:val="18"/>
        </w:rPr>
        <w:t> 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: Document des Ouvrages Ex</w:t>
      </w:r>
      <w:r w:rsidRPr="00987E13">
        <w:rPr>
          <w:rFonts w:ascii="Marianne Light" w:hAnsi="Marianne Light" w:cs="Marianne Light"/>
          <w:b/>
          <w:bCs/>
          <w:sz w:val="18"/>
          <w:szCs w:val="18"/>
        </w:rPr>
        <w:t>é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cut</w:t>
      </w:r>
      <w:r w:rsidRPr="00987E13">
        <w:rPr>
          <w:rFonts w:ascii="Marianne Light" w:hAnsi="Marianne Light" w:cs="Marianne Light"/>
          <w:b/>
          <w:bCs/>
          <w:sz w:val="18"/>
          <w:szCs w:val="18"/>
        </w:rPr>
        <w:t>é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s)</w:t>
      </w:r>
    </w:p>
    <w:p w14:paraId="38EF7FBC" w14:textId="77777777" w:rsidR="00E9409E" w:rsidRPr="00987E13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987E13">
        <w:rPr>
          <w:rFonts w:ascii="Marianne Light" w:hAnsi="Marianne Light" w:cstheme="minorHAnsi"/>
          <w:b/>
          <w:bCs/>
          <w:sz w:val="18"/>
          <w:szCs w:val="18"/>
        </w:rPr>
        <w:t>Le rapport de forage le cas échéant. Pour les ouvrages relevant de la géothermie de minime importance, le récépissé de télédéclaration du forage et l’attestation de qualification du foreur.</w:t>
      </w:r>
    </w:p>
    <w:p w14:paraId="57042F94" w14:textId="7604ADA4" w:rsidR="00E9409E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987E13">
        <w:rPr>
          <w:rFonts w:ascii="Marianne Light" w:hAnsi="Marianne Light" w:cstheme="minorHAnsi"/>
          <w:b/>
          <w:bCs/>
          <w:sz w:val="18"/>
          <w:szCs w:val="18"/>
        </w:rPr>
        <w:t>Le plan de masse définitif avec l’implantation des forages ou des captages/rejets ou des échangeurs sur eaux usées</w:t>
      </w:r>
      <w:r w:rsidR="00D26504">
        <w:rPr>
          <w:rFonts w:ascii="Marianne Light" w:hAnsi="Marianne Light" w:cstheme="minorHAnsi"/>
          <w:b/>
          <w:bCs/>
          <w:sz w:val="18"/>
          <w:szCs w:val="18"/>
        </w:rPr>
        <w:t>/eau de mer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 xml:space="preserve"> (pompage, réinjection, sondes)</w:t>
      </w:r>
      <w:r w:rsidRPr="00987E13">
        <w:rPr>
          <w:rFonts w:cs="Calibri"/>
          <w:b/>
          <w:bCs/>
          <w:sz w:val="18"/>
          <w:szCs w:val="18"/>
        </w:rPr>
        <w:t> </w:t>
      </w:r>
      <w:r w:rsidR="009A595E" w:rsidRPr="000A70E4">
        <w:rPr>
          <w:rFonts w:ascii="Marianne Light" w:hAnsi="Marianne Light" w:cstheme="minorHAnsi"/>
          <w:b/>
          <w:bCs/>
          <w:sz w:val="18"/>
          <w:szCs w:val="18"/>
        </w:rPr>
        <w:t>ou des unités extérieures</w:t>
      </w:r>
      <w:r w:rsidR="009A595E">
        <w:rPr>
          <w:rFonts w:cs="Calibri"/>
          <w:b/>
          <w:bCs/>
          <w:sz w:val="18"/>
          <w:szCs w:val="18"/>
        </w:rPr>
        <w:t xml:space="preserve"> </w:t>
      </w:r>
      <w:r w:rsidRPr="00987E13">
        <w:rPr>
          <w:rFonts w:ascii="Marianne Light" w:hAnsi="Marianne Light" w:cstheme="minorHAnsi"/>
          <w:b/>
          <w:bCs/>
          <w:sz w:val="18"/>
          <w:szCs w:val="18"/>
        </w:rPr>
        <w:t>;</w:t>
      </w:r>
    </w:p>
    <w:p w14:paraId="56A22A43" w14:textId="77777777" w:rsidR="00E9409E" w:rsidRPr="00987E13" w:rsidRDefault="00E9409E" w:rsidP="00E9409E">
      <w:pPr>
        <w:pStyle w:val="Paragraphedeliste"/>
        <w:numPr>
          <w:ilvl w:val="0"/>
          <w:numId w:val="7"/>
        </w:numPr>
        <w:tabs>
          <w:tab w:val="left" w:pos="720"/>
        </w:tabs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>
        <w:rPr>
          <w:rFonts w:ascii="Marianne Light" w:hAnsi="Marianne Light" w:cstheme="minorHAnsi"/>
          <w:b/>
          <w:bCs/>
          <w:sz w:val="18"/>
          <w:szCs w:val="18"/>
        </w:rPr>
        <w:t xml:space="preserve">La fourniture des photos de l’installation réalisée, </w:t>
      </w:r>
      <w:r w:rsidRPr="00304C82">
        <w:rPr>
          <w:rFonts w:ascii="Marianne Light" w:hAnsi="Marianne Light" w:cstheme="minorHAnsi"/>
          <w:b/>
          <w:bCs/>
          <w:sz w:val="18"/>
          <w:szCs w:val="18"/>
        </w:rPr>
        <w:t>que l'ADEME pourra réutiliser dans le respect des crédits photos indiqués sur les images transmises</w:t>
      </w:r>
      <w:r>
        <w:rPr>
          <w:rFonts w:ascii="Marianne Light" w:hAnsi="Marianne Light" w:cstheme="minorHAnsi"/>
          <w:b/>
          <w:bCs/>
          <w:sz w:val="18"/>
          <w:szCs w:val="18"/>
        </w:rPr>
        <w:t>.</w:t>
      </w:r>
    </w:p>
    <w:p w14:paraId="263C42F4" w14:textId="77777777" w:rsidR="00E9409E" w:rsidRPr="00756311" w:rsidRDefault="00E9409E" w:rsidP="00E9409E">
      <w:pPr>
        <w:ind w:left="720"/>
        <w:rPr>
          <w:rFonts w:ascii="Marianne Light" w:hAnsi="Marianne Light" w:cstheme="minorHAnsi"/>
          <w:bCs/>
          <w:color w:val="00B050"/>
          <w:kern w:val="0"/>
          <w:sz w:val="18"/>
          <w:szCs w:val="18"/>
        </w:rPr>
      </w:pPr>
    </w:p>
    <w:p w14:paraId="70E152B8" w14:textId="08D9EC91" w:rsidR="00E9409E" w:rsidRPr="00756311" w:rsidRDefault="00E9409E" w:rsidP="00E9409E">
      <w:pPr>
        <w:tabs>
          <w:tab w:val="left" w:pos="0"/>
        </w:tabs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7B0B58">
        <w:rPr>
          <w:rFonts w:ascii="Courier New" w:hAnsi="Courier New" w:cs="Courier New"/>
          <w:b/>
          <w:bCs/>
          <w:sz w:val="18"/>
          <w:szCs w:val="18"/>
        </w:rPr>
        <w:lastRenderedPageBreak/>
        <w:t>□</w:t>
      </w:r>
      <w:r w:rsidRPr="007B0B58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0429F3">
        <w:rPr>
          <w:rFonts w:ascii="Marianne Light" w:hAnsi="Marianne Light" w:cstheme="minorHAnsi"/>
          <w:b/>
          <w:bCs/>
          <w:sz w:val="18"/>
          <w:szCs w:val="18"/>
          <w:u w:val="single"/>
        </w:rPr>
        <w:t>Un rapport final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, à remettre dans un délai maximum de </w:t>
      </w:r>
      <w:r w:rsidR="008B7AD8">
        <w:rPr>
          <w:rFonts w:ascii="Marianne Light" w:hAnsi="Marianne Light" w:cstheme="minorHAnsi"/>
          <w:b/>
          <w:bCs/>
          <w:sz w:val="18"/>
          <w:szCs w:val="18"/>
        </w:rPr>
        <w:t>30</w:t>
      </w:r>
      <w:r w:rsidR="008B7AD8"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mois après la </w:t>
      </w:r>
      <w:r w:rsidR="008B7AD8">
        <w:rPr>
          <w:rFonts w:ascii="Marianne Light" w:hAnsi="Marianne Light" w:cstheme="minorHAnsi"/>
          <w:b/>
          <w:bCs/>
          <w:sz w:val="18"/>
          <w:szCs w:val="18"/>
        </w:rPr>
        <w:t>réception définitive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de l’installation comprenant :</w:t>
      </w:r>
    </w:p>
    <w:p w14:paraId="0F2F5302" w14:textId="36171FF4" w:rsidR="00E9409E" w:rsidRDefault="00E9409E" w:rsidP="00E9409E">
      <w:pPr>
        <w:pStyle w:val="Paragraphedeliste"/>
        <w:numPr>
          <w:ilvl w:val="0"/>
          <w:numId w:val="8"/>
        </w:numPr>
        <w:spacing w:after="200" w:line="276" w:lineRule="auto"/>
        <w:jc w:val="both"/>
        <w:rPr>
          <w:rFonts w:ascii="Marianne Light" w:hAnsi="Marianne Light" w:cstheme="minorHAnsi"/>
          <w:sz w:val="18"/>
          <w:szCs w:val="18"/>
        </w:rPr>
      </w:pPr>
      <w:proofErr w:type="gramStart"/>
      <w:r w:rsidRPr="00756311">
        <w:rPr>
          <w:rFonts w:ascii="Marianne Light" w:hAnsi="Marianne Light" w:cstheme="minorHAnsi"/>
          <w:sz w:val="18"/>
          <w:szCs w:val="18"/>
        </w:rPr>
        <w:t>le</w:t>
      </w:r>
      <w:proofErr w:type="gramEnd"/>
      <w:r w:rsidRPr="00756311">
        <w:rPr>
          <w:rFonts w:ascii="Marianne Light" w:hAnsi="Marianne Light" w:cstheme="minorHAnsi"/>
          <w:sz w:val="18"/>
          <w:szCs w:val="18"/>
        </w:rPr>
        <w:t xml:space="preserve"> bilan annuel d’exploitation sur </w:t>
      </w:r>
      <w:r w:rsidRPr="00756311">
        <w:rPr>
          <w:rFonts w:ascii="Marianne Light" w:hAnsi="Marianne Light" w:cstheme="minorHAnsi"/>
          <w:b/>
          <w:sz w:val="18"/>
          <w:szCs w:val="18"/>
        </w:rPr>
        <w:t xml:space="preserve">une année complète </w:t>
      </w:r>
      <w:r w:rsidRPr="00756311">
        <w:rPr>
          <w:rFonts w:ascii="Marianne Light" w:hAnsi="Marianne Light" w:cstheme="minorHAnsi"/>
          <w:sz w:val="18"/>
          <w:szCs w:val="18"/>
        </w:rPr>
        <w:t>comprenant</w:t>
      </w:r>
      <w:r w:rsidRPr="00756311">
        <w:rPr>
          <w:rFonts w:cs="Calibri"/>
          <w:sz w:val="18"/>
          <w:szCs w:val="18"/>
        </w:rPr>
        <w:t> </w:t>
      </w:r>
      <w:r w:rsidRPr="00545BBB">
        <w:rPr>
          <w:rFonts w:ascii="Marianne Light" w:hAnsi="Marianne Light" w:cstheme="minorHAnsi"/>
          <w:sz w:val="18"/>
          <w:szCs w:val="18"/>
        </w:rPr>
        <w:t xml:space="preserve">les </w:t>
      </w:r>
      <w:r>
        <w:rPr>
          <w:rFonts w:ascii="Marianne Light" w:hAnsi="Marianne Light" w:cstheme="minorHAnsi"/>
          <w:sz w:val="18"/>
          <w:szCs w:val="18"/>
        </w:rPr>
        <w:t xml:space="preserve">données de fonctionnement ainsi que les résultats d’exploitation </w:t>
      </w:r>
      <w:r w:rsidR="00B244A1">
        <w:rPr>
          <w:rFonts w:ascii="Marianne Light" w:hAnsi="Marianne Light" w:cstheme="minorHAnsi"/>
          <w:sz w:val="18"/>
          <w:szCs w:val="18"/>
        </w:rPr>
        <w:t xml:space="preserve">mensuels </w:t>
      </w:r>
      <w:r>
        <w:rPr>
          <w:rFonts w:ascii="Marianne Light" w:hAnsi="Marianne Light" w:cstheme="minorHAnsi"/>
          <w:sz w:val="18"/>
          <w:szCs w:val="18"/>
        </w:rPr>
        <w:t>suivants</w:t>
      </w:r>
      <w:r>
        <w:rPr>
          <w:rFonts w:cs="Calibri"/>
          <w:sz w:val="18"/>
          <w:szCs w:val="18"/>
        </w:rPr>
        <w:t> </w:t>
      </w:r>
      <w:r>
        <w:rPr>
          <w:rFonts w:ascii="Marianne Light" w:hAnsi="Marianne Light" w:cstheme="minorHAnsi"/>
          <w:b/>
          <w:sz w:val="18"/>
          <w:szCs w:val="18"/>
        </w:rPr>
        <w:t>pour la</w:t>
      </w:r>
      <w:r w:rsidRPr="00756311">
        <w:rPr>
          <w:rFonts w:ascii="Marianne Light" w:hAnsi="Marianne Light" w:cstheme="minorHAnsi"/>
          <w:b/>
          <w:sz w:val="18"/>
          <w:szCs w:val="18"/>
        </w:rPr>
        <w:t xml:space="preserve"> production</w:t>
      </w:r>
      <w:r>
        <w:rPr>
          <w:rFonts w:ascii="Marianne Light" w:hAnsi="Marianne Light" w:cstheme="minorHAnsi"/>
          <w:b/>
          <w:sz w:val="18"/>
          <w:szCs w:val="18"/>
        </w:rPr>
        <w:t xml:space="preserve"> de chauffage</w:t>
      </w:r>
      <w:r>
        <w:rPr>
          <w:rFonts w:cs="Calibri"/>
          <w:b/>
          <w:sz w:val="18"/>
          <w:szCs w:val="18"/>
        </w:rPr>
        <w:t> </w:t>
      </w:r>
      <w:r>
        <w:rPr>
          <w:rFonts w:ascii="Marianne Light" w:hAnsi="Marianne Light" w:cstheme="minorHAnsi"/>
          <w:sz w:val="18"/>
          <w:szCs w:val="18"/>
        </w:rPr>
        <w:t>:</w:t>
      </w:r>
    </w:p>
    <w:p w14:paraId="25903870" w14:textId="02FE96A6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proofErr w:type="gramStart"/>
      <w:r w:rsidRPr="00AF0CE2">
        <w:rPr>
          <w:rFonts w:ascii="Marianne Light" w:hAnsi="Marianne Light" w:cstheme="minorHAnsi"/>
          <w:b/>
          <w:bCs/>
          <w:sz w:val="18"/>
          <w:szCs w:val="18"/>
        </w:rPr>
        <w:t>l’énergie</w:t>
      </w:r>
      <w:proofErr w:type="gramEnd"/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 soutirée du sous-sol </w:t>
      </w:r>
      <w:r w:rsidR="0056055E">
        <w:rPr>
          <w:rFonts w:ascii="Marianne Light" w:hAnsi="Marianne Light" w:cstheme="minorHAnsi"/>
          <w:b/>
          <w:bCs/>
          <w:sz w:val="18"/>
          <w:szCs w:val="18"/>
        </w:rPr>
        <w:t xml:space="preserve">ou de l’air extérieur 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>(ou des eaux usées ou de l’eau de mer, …) ou énergie en entrée PAC (</w:t>
      </w:r>
      <w:proofErr w:type="spellStart"/>
      <w:r w:rsidRPr="00AF0CE2">
        <w:rPr>
          <w:rFonts w:ascii="Marianne Light" w:hAnsi="Marianne Light" w:cstheme="minorHAnsi"/>
          <w:b/>
          <w:bCs/>
          <w:sz w:val="18"/>
          <w:szCs w:val="18"/>
        </w:rPr>
        <w:t>Q_entrée</w:t>
      </w:r>
      <w:proofErr w:type="spellEnd"/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 PAC) </w:t>
      </w:r>
    </w:p>
    <w:p w14:paraId="28D1E9D2" w14:textId="77777777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AF0CE2">
        <w:rPr>
          <w:rFonts w:ascii="Marianne Light" w:hAnsi="Marianne Light" w:cstheme="minorHAnsi"/>
          <w:b/>
          <w:bCs/>
          <w:sz w:val="18"/>
          <w:szCs w:val="18"/>
        </w:rPr>
        <w:t>L’énergie utile produite par la PAC pour le chauffage (</w:t>
      </w:r>
      <w:proofErr w:type="spellStart"/>
      <w:r w:rsidRPr="00AF0CE2">
        <w:rPr>
          <w:rFonts w:ascii="Marianne Light" w:hAnsi="Marianne Light" w:cstheme="minorHAnsi"/>
          <w:b/>
          <w:bCs/>
          <w:sz w:val="18"/>
          <w:szCs w:val="18"/>
        </w:rPr>
        <w:t>Q_sortie</w:t>
      </w:r>
      <w:proofErr w:type="spellEnd"/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 PAC) </w:t>
      </w:r>
    </w:p>
    <w:p w14:paraId="1803DB8F" w14:textId="77777777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S’il y a un appoint, l’énergie produite par l’appoint pour le chauffage </w:t>
      </w:r>
    </w:p>
    <w:p w14:paraId="670AAE40" w14:textId="77777777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AF0CE2">
        <w:rPr>
          <w:rFonts w:ascii="Marianne Light" w:hAnsi="Marianne Light" w:cstheme="minorHAnsi"/>
          <w:b/>
          <w:bCs/>
          <w:sz w:val="18"/>
          <w:szCs w:val="18"/>
        </w:rPr>
        <w:t>La consommation électrique de la PAC</w:t>
      </w:r>
      <w:r w:rsidRPr="00AF0CE2">
        <w:rPr>
          <w:rFonts w:cs="Calibri"/>
          <w:b/>
          <w:bCs/>
          <w:sz w:val="18"/>
          <w:szCs w:val="18"/>
        </w:rPr>
        <w:t> </w:t>
      </w:r>
    </w:p>
    <w:p w14:paraId="1FCBBB06" w14:textId="77777777" w:rsidR="00E9409E" w:rsidRPr="00AF0CE2" w:rsidRDefault="00E9409E" w:rsidP="00E9409E">
      <w:pPr>
        <w:pStyle w:val="Paragraphedeliste"/>
        <w:numPr>
          <w:ilvl w:val="0"/>
          <w:numId w:val="10"/>
        </w:numPr>
        <w:spacing w:after="200" w:line="240" w:lineRule="auto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AF0CE2">
        <w:rPr>
          <w:rFonts w:ascii="Marianne Light" w:hAnsi="Marianne Light" w:cstheme="minorHAnsi"/>
          <w:b/>
          <w:bCs/>
          <w:sz w:val="18"/>
          <w:szCs w:val="18"/>
        </w:rPr>
        <w:t>La consommation électrique des auxiliaires dédiés à la PAC côté circuit primaire (pompe de circulation,</w:t>
      </w:r>
      <w:r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>pompes de forage sur nappe le cas échéant</w:t>
      </w:r>
      <w:r>
        <w:rPr>
          <w:rFonts w:ascii="Marianne Light" w:hAnsi="Marianne Light" w:cstheme="minorHAnsi"/>
          <w:b/>
          <w:bCs/>
          <w:sz w:val="18"/>
          <w:szCs w:val="18"/>
        </w:rPr>
        <w:t>, …)</w:t>
      </w:r>
    </w:p>
    <w:p w14:paraId="65D28CA0" w14:textId="3DBAF1D4" w:rsidR="00E9409E" w:rsidRPr="00AF0CE2" w:rsidRDefault="00E9409E" w:rsidP="000A70E4">
      <w:pPr>
        <w:spacing w:after="200"/>
        <w:ind w:left="709"/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>
        <w:rPr>
          <w:rFonts w:ascii="Marianne Light" w:hAnsi="Marianne Light" w:cstheme="minorHAnsi"/>
          <w:b/>
          <w:bCs/>
          <w:sz w:val="18"/>
          <w:szCs w:val="18"/>
        </w:rPr>
        <w:t>E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>n cas de production d’ECS et de fro</w:t>
      </w:r>
      <w:r>
        <w:rPr>
          <w:rFonts w:ascii="Marianne Light" w:hAnsi="Marianne Light" w:cstheme="minorHAnsi"/>
          <w:b/>
          <w:bCs/>
          <w:sz w:val="18"/>
          <w:szCs w:val="18"/>
        </w:rPr>
        <w:t>id par la solution géothermique</w:t>
      </w:r>
      <w:r w:rsidR="0056055E">
        <w:rPr>
          <w:rFonts w:ascii="Marianne Light" w:hAnsi="Marianne Light" w:cstheme="minorHAnsi"/>
          <w:b/>
          <w:bCs/>
          <w:sz w:val="18"/>
          <w:szCs w:val="18"/>
        </w:rPr>
        <w:t xml:space="preserve"> ou aérothermique</w:t>
      </w:r>
      <w:r>
        <w:rPr>
          <w:rFonts w:ascii="Marianne Light" w:hAnsi="Marianne Light" w:cstheme="minorHAnsi"/>
          <w:b/>
          <w:bCs/>
          <w:sz w:val="18"/>
          <w:szCs w:val="18"/>
        </w:rPr>
        <w:t xml:space="preserve">, les mêmes 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 xml:space="preserve">informations </w:t>
      </w:r>
      <w:r>
        <w:rPr>
          <w:rFonts w:ascii="Marianne Light" w:hAnsi="Marianne Light" w:cstheme="minorHAnsi"/>
          <w:b/>
          <w:bCs/>
          <w:sz w:val="18"/>
          <w:szCs w:val="18"/>
        </w:rPr>
        <w:t xml:space="preserve">sont </w:t>
      </w:r>
      <w:r w:rsidRPr="00AF0CE2">
        <w:rPr>
          <w:rFonts w:ascii="Marianne Light" w:hAnsi="Marianne Light" w:cstheme="minorHAnsi"/>
          <w:b/>
          <w:bCs/>
          <w:sz w:val="18"/>
          <w:szCs w:val="18"/>
        </w:rPr>
        <w:t>à fournir avec la métrologie mise en place et en fonction de la technologie util</w:t>
      </w:r>
      <w:r>
        <w:rPr>
          <w:rFonts w:ascii="Marianne Light" w:hAnsi="Marianne Light" w:cstheme="minorHAnsi"/>
          <w:b/>
          <w:bCs/>
          <w:sz w:val="18"/>
          <w:szCs w:val="18"/>
        </w:rPr>
        <w:t>isée.</w:t>
      </w:r>
    </w:p>
    <w:p w14:paraId="5969BFD9" w14:textId="77777777" w:rsidR="00E9409E" w:rsidRPr="000F2821" w:rsidRDefault="00E9409E" w:rsidP="00E9409E">
      <w:pPr>
        <w:pStyle w:val="Paragraphedeliste"/>
        <w:numPr>
          <w:ilvl w:val="0"/>
          <w:numId w:val="8"/>
        </w:numPr>
        <w:spacing w:after="200" w:line="240" w:lineRule="auto"/>
        <w:jc w:val="both"/>
        <w:rPr>
          <w:rFonts w:ascii="Marianne Light" w:hAnsi="Marianne Light" w:cstheme="minorHAnsi"/>
          <w:sz w:val="18"/>
          <w:szCs w:val="18"/>
        </w:rPr>
      </w:pPr>
      <w:r w:rsidRPr="000F2821">
        <w:rPr>
          <w:rFonts w:ascii="Marianne Light" w:hAnsi="Marianne Light" w:cstheme="minorHAnsi"/>
          <w:sz w:val="18"/>
          <w:szCs w:val="18"/>
        </w:rPr>
        <w:t>Le nom et coordonnées de l’exploitant</w:t>
      </w:r>
      <w:r w:rsidRPr="000F2821">
        <w:rPr>
          <w:rFonts w:cs="Calibri"/>
          <w:sz w:val="18"/>
          <w:szCs w:val="18"/>
        </w:rPr>
        <w:t> </w:t>
      </w:r>
    </w:p>
    <w:p w14:paraId="48F1CCFC" w14:textId="77777777" w:rsidR="00E9409E" w:rsidRPr="00756311" w:rsidRDefault="00E9409E" w:rsidP="00E9409E">
      <w:pPr>
        <w:pStyle w:val="Paragraphedeliste"/>
        <w:numPr>
          <w:ilvl w:val="0"/>
          <w:numId w:val="8"/>
        </w:numPr>
        <w:spacing w:after="200" w:line="276" w:lineRule="auto"/>
        <w:jc w:val="both"/>
        <w:rPr>
          <w:rFonts w:ascii="Marianne Light" w:hAnsi="Marianne Light" w:cstheme="minorHAnsi"/>
          <w:color w:val="000000" w:themeColor="text1"/>
          <w:sz w:val="18"/>
          <w:szCs w:val="18"/>
        </w:rPr>
      </w:pPr>
      <w:r w:rsidRPr="00756311">
        <w:rPr>
          <w:rFonts w:ascii="Marianne Light" w:hAnsi="Marianne Light" w:cstheme="minorHAnsi"/>
          <w:color w:val="000000" w:themeColor="text1"/>
          <w:sz w:val="18"/>
          <w:szCs w:val="18"/>
        </w:rPr>
        <w:t>La liste des problèmes techniques éventuels rencontrés depuis la mise en service de l’installation et la liste des modifications éventuellement apportées sur l’installation.</w:t>
      </w:r>
    </w:p>
    <w:p w14:paraId="7F51C1A0" w14:textId="77777777" w:rsidR="00E9409E" w:rsidRDefault="00E9409E" w:rsidP="00E9409E">
      <w:pPr>
        <w:tabs>
          <w:tab w:val="left" w:pos="0"/>
        </w:tabs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14:paraId="7E7E0E68" w14:textId="77777777" w:rsidR="00E9409E" w:rsidRPr="00756311" w:rsidRDefault="00E9409E" w:rsidP="00E9409E">
      <w:pPr>
        <w:tabs>
          <w:tab w:val="left" w:pos="0"/>
        </w:tabs>
        <w:jc w:val="both"/>
        <w:rPr>
          <w:rFonts w:ascii="Marianne Light" w:hAnsi="Marianne Light" w:cstheme="minorHAnsi"/>
          <w:b/>
          <w:bCs/>
          <w:sz w:val="18"/>
          <w:szCs w:val="18"/>
        </w:rPr>
      </w:pPr>
      <w:r w:rsidRPr="00756311">
        <w:rPr>
          <w:rFonts w:ascii="Courier New" w:hAnsi="Courier New" w:cs="Courier New"/>
          <w:b/>
          <w:bCs/>
          <w:sz w:val="18"/>
          <w:szCs w:val="18"/>
        </w:rPr>
        <w:t>□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7B0B58">
        <w:rPr>
          <w:rFonts w:ascii="Marianne Light" w:hAnsi="Marianne Light" w:cstheme="minorHAnsi"/>
          <w:b/>
          <w:bCs/>
          <w:sz w:val="18"/>
          <w:szCs w:val="18"/>
          <w:u w:val="single"/>
        </w:rPr>
        <w:t>Bilans annuels</w:t>
      </w:r>
      <w:r w:rsidRPr="00756311">
        <w:rPr>
          <w:rFonts w:cs="Calibri"/>
          <w:b/>
          <w:bCs/>
          <w:sz w:val="18"/>
          <w:szCs w:val="18"/>
        </w:rPr>
        <w:t> </w:t>
      </w:r>
      <w:r w:rsidRPr="00756311">
        <w:rPr>
          <w:rFonts w:ascii="Marianne Light" w:hAnsi="Marianne Light" w:cstheme="minorHAnsi"/>
          <w:b/>
          <w:bCs/>
          <w:sz w:val="18"/>
          <w:szCs w:val="18"/>
        </w:rPr>
        <w:t>:</w:t>
      </w:r>
    </w:p>
    <w:p w14:paraId="41425B1D" w14:textId="631A84AF" w:rsidR="0010603A" w:rsidRDefault="00E9409E" w:rsidP="000A70E4">
      <w:pPr>
        <w:tabs>
          <w:tab w:val="left" w:pos="720"/>
        </w:tabs>
        <w:jc w:val="both"/>
      </w:pPr>
      <w:r w:rsidRPr="00756311">
        <w:rPr>
          <w:rFonts w:ascii="Marianne Light" w:hAnsi="Marianne Light" w:cstheme="minorHAnsi"/>
          <w:sz w:val="18"/>
          <w:szCs w:val="18"/>
        </w:rPr>
        <w:t xml:space="preserve">Le maître d'ouvrage s'engage à </w:t>
      </w:r>
      <w:r>
        <w:rPr>
          <w:rFonts w:ascii="Marianne Light" w:hAnsi="Marianne Light" w:cstheme="minorHAnsi"/>
          <w:sz w:val="18"/>
          <w:szCs w:val="18"/>
        </w:rPr>
        <w:t xml:space="preserve">tenir à disposition de </w:t>
      </w:r>
      <w:r w:rsidRPr="00756311">
        <w:rPr>
          <w:rFonts w:ascii="Marianne Light" w:hAnsi="Marianne Light" w:cstheme="minorHAnsi"/>
          <w:sz w:val="18"/>
          <w:szCs w:val="18"/>
        </w:rPr>
        <w:t>l'ADEME</w:t>
      </w:r>
      <w:r w:rsidR="00D20C07">
        <w:rPr>
          <w:rFonts w:ascii="Marianne Light" w:hAnsi="Marianne Light" w:cstheme="minorHAnsi"/>
          <w:sz w:val="18"/>
          <w:szCs w:val="18"/>
        </w:rPr>
        <w:t>, sur simple demande</w:t>
      </w:r>
      <w:r>
        <w:rPr>
          <w:rFonts w:ascii="Marianne Light" w:hAnsi="Marianne Light" w:cstheme="minorHAnsi"/>
          <w:sz w:val="18"/>
          <w:szCs w:val="18"/>
        </w:rPr>
        <w:t>,</w:t>
      </w:r>
      <w:r w:rsidRPr="00756311">
        <w:rPr>
          <w:rFonts w:ascii="Marianne Light" w:hAnsi="Marianne Light" w:cstheme="minorHAnsi"/>
          <w:sz w:val="18"/>
          <w:szCs w:val="18"/>
        </w:rPr>
        <w:t xml:space="preserve"> jusqu’à 3 ans après le versement du solde, un</w:t>
      </w:r>
      <w:r w:rsidRPr="00756311">
        <w:rPr>
          <w:rFonts w:ascii="Marianne Light" w:hAnsi="Marianne Light" w:cstheme="minorHAnsi"/>
          <w:b/>
          <w:sz w:val="18"/>
          <w:szCs w:val="18"/>
        </w:rPr>
        <w:t xml:space="preserve"> </w:t>
      </w:r>
      <w:r>
        <w:rPr>
          <w:rFonts w:ascii="Marianne Light" w:hAnsi="Marianne Light" w:cstheme="minorHAnsi"/>
          <w:sz w:val="18"/>
          <w:szCs w:val="18"/>
        </w:rPr>
        <w:t xml:space="preserve">bilan annuel des </w:t>
      </w:r>
      <w:r w:rsidRPr="00756311">
        <w:rPr>
          <w:rFonts w:ascii="Marianne Light" w:hAnsi="Marianne Light" w:cstheme="minorHAnsi"/>
          <w:sz w:val="18"/>
          <w:szCs w:val="18"/>
        </w:rPr>
        <w:t>données d’exploitation</w:t>
      </w:r>
      <w:r>
        <w:rPr>
          <w:rFonts w:ascii="Marianne Light" w:hAnsi="Marianne Light" w:cstheme="minorHAnsi"/>
          <w:sz w:val="18"/>
          <w:szCs w:val="18"/>
        </w:rPr>
        <w:t>.</w:t>
      </w:r>
      <w:bookmarkEnd w:id="343"/>
    </w:p>
    <w:sectPr w:rsidR="0010603A" w:rsidSect="00A714F0">
      <w:footerReference w:type="default" r:id="rId12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F9C1" w14:textId="77777777" w:rsidR="00391E05" w:rsidRDefault="00391E05" w:rsidP="00355E54">
      <w:pPr>
        <w:spacing w:after="0" w:line="240" w:lineRule="auto"/>
      </w:pPr>
      <w:r>
        <w:separator/>
      </w:r>
    </w:p>
  </w:endnote>
  <w:endnote w:type="continuationSeparator" w:id="0">
    <w:p w14:paraId="03156AF3" w14:textId="77777777" w:rsidR="00391E05" w:rsidRDefault="00391E05" w:rsidP="00355E54">
      <w:pPr>
        <w:spacing w:after="0" w:line="240" w:lineRule="auto"/>
      </w:pPr>
      <w:r>
        <w:continuationSeparator/>
      </w:r>
    </w:p>
  </w:endnote>
  <w:endnote w:type="continuationNotice" w:id="1">
    <w:p w14:paraId="16282EE3" w14:textId="77777777" w:rsidR="00391E05" w:rsidRDefault="00391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6FC7" w14:textId="61BCF654" w:rsidR="00FD1DD6" w:rsidRDefault="00FD1DD6" w:rsidP="00F15DDD">
    <w:pPr>
      <w:pStyle w:val="Pieddepage"/>
      <w:jc w:val="right"/>
      <w:rPr>
        <w:rFonts w:ascii="Marianne" w:hAnsi="Marianne"/>
        <w:sz w:val="16"/>
        <w:szCs w:val="16"/>
      </w:rPr>
    </w:pPr>
    <w:r>
      <w:tab/>
    </w:r>
    <w:r>
      <w:rPr>
        <w:rFonts w:ascii="Marianne Light" w:hAnsi="Marianne Light"/>
        <w:sz w:val="16"/>
        <w:szCs w:val="16"/>
      </w:rPr>
      <w:t>Installation</w:t>
    </w:r>
    <w:r w:rsidR="000A70E4">
      <w:rPr>
        <w:rFonts w:ascii="Marianne Light" w:hAnsi="Marianne Light"/>
        <w:sz w:val="16"/>
        <w:szCs w:val="16"/>
      </w:rPr>
      <w:t>s</w:t>
    </w:r>
    <w:r>
      <w:rPr>
        <w:rFonts w:ascii="Marianne Light" w:hAnsi="Marianne Light"/>
        <w:sz w:val="16"/>
        <w:szCs w:val="16"/>
      </w:rPr>
      <w:t xml:space="preserve"> de géothermie </w:t>
    </w:r>
    <w:r w:rsidR="00395407">
      <w:rPr>
        <w:rFonts w:ascii="Marianne Light" w:hAnsi="Marianne Light"/>
        <w:sz w:val="16"/>
        <w:szCs w:val="16"/>
      </w:rPr>
      <w:t>de surface</w:t>
    </w:r>
    <w:r w:rsidR="00094CC1">
      <w:rPr>
        <w:rFonts w:ascii="Marianne Light" w:hAnsi="Marianne Light"/>
        <w:sz w:val="16"/>
        <w:szCs w:val="16"/>
      </w:rPr>
      <w:t xml:space="preserve"> et aérothermie</w:t>
    </w:r>
    <w:r w:rsidR="00F960BE">
      <w:rPr>
        <w:rFonts w:ascii="Marianne Light" w:hAnsi="Marianne Light"/>
        <w:sz w:val="16"/>
        <w:szCs w:val="16"/>
      </w:rPr>
      <w:t xml:space="preserve"> </w:t>
    </w:r>
    <w:bookmarkStart w:id="395" w:name="_Hlk106349359"/>
    <w:r w:rsidR="00F960BE">
      <w:rPr>
        <w:rFonts w:ascii="Marianne Light" w:hAnsi="Marianne Light"/>
        <w:sz w:val="16"/>
        <w:szCs w:val="16"/>
      </w:rPr>
      <w:t>inférieures à 2000 MWh d’</w:t>
    </w:r>
    <w:proofErr w:type="spellStart"/>
    <w:r w:rsidR="00F960BE">
      <w:rPr>
        <w:rFonts w:ascii="Marianne Light" w:hAnsi="Marianne Light"/>
        <w:sz w:val="16"/>
        <w:szCs w:val="16"/>
      </w:rPr>
      <w:t>EnR</w:t>
    </w:r>
    <w:proofErr w:type="spellEnd"/>
    <w:r w:rsidR="00F960BE">
      <w:rPr>
        <w:rFonts w:ascii="Marianne Light" w:hAnsi="Marianne Light"/>
        <w:sz w:val="16"/>
        <w:szCs w:val="16"/>
      </w:rPr>
      <w:t xml:space="preserve">/an </w:t>
    </w:r>
    <w:bookmarkEnd w:id="395"/>
    <w:r>
      <w:rPr>
        <w:rFonts w:ascii="Marianne Light" w:hAnsi="Marianne Light"/>
        <w:sz w:val="16"/>
        <w:szCs w:val="16"/>
      </w:rPr>
      <w:t xml:space="preserve">– </w:t>
    </w:r>
    <w:r w:rsidR="00395407">
      <w:rPr>
        <w:rFonts w:ascii="Marianne Light" w:hAnsi="Marianne Light"/>
        <w:sz w:val="16"/>
        <w:szCs w:val="16"/>
      </w:rPr>
      <w:t>forfait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B96646">
      <w:rPr>
        <w:rFonts w:ascii="Marianne" w:hAnsi="Marianne"/>
        <w:noProof/>
        <w:sz w:val="16"/>
        <w:szCs w:val="16"/>
      </w:rPr>
      <w:t>8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1ABE7E2F" w14:textId="3DED7824" w:rsidR="00FD1DD6" w:rsidRDefault="00FD1DD6" w:rsidP="00F15DDD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363C857F" wp14:editId="4ADA2CC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  <w:r w:rsidR="007D6FA5">
      <w:rPr>
        <w:rFonts w:ascii="Marianne" w:hAnsi="Marianne"/>
        <w:sz w:val="16"/>
        <w:szCs w:val="16"/>
      </w:rPr>
      <w:t xml:space="preserve"> </w:t>
    </w:r>
    <w:r w:rsidR="005E1D4A">
      <w:rPr>
        <w:rFonts w:ascii="Marianne" w:hAnsi="Marianne"/>
        <w:sz w:val="16"/>
        <w:szCs w:val="16"/>
      </w:rPr>
      <w:t xml:space="preserve">- </w:t>
    </w:r>
    <w:r w:rsidR="00163292">
      <w:rPr>
        <w:rFonts w:ascii="Marianne" w:hAnsi="Marianne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6305" w14:textId="77777777" w:rsidR="00391E05" w:rsidRDefault="00391E05" w:rsidP="00355E54">
      <w:pPr>
        <w:spacing w:after="0" w:line="240" w:lineRule="auto"/>
      </w:pPr>
      <w:r>
        <w:separator/>
      </w:r>
    </w:p>
  </w:footnote>
  <w:footnote w:type="continuationSeparator" w:id="0">
    <w:p w14:paraId="723E1BF3" w14:textId="77777777" w:rsidR="00391E05" w:rsidRDefault="00391E05" w:rsidP="00355E54">
      <w:pPr>
        <w:spacing w:after="0" w:line="240" w:lineRule="auto"/>
      </w:pPr>
      <w:r>
        <w:continuationSeparator/>
      </w:r>
    </w:p>
  </w:footnote>
  <w:footnote w:type="continuationNotice" w:id="1">
    <w:p w14:paraId="001FBC70" w14:textId="77777777" w:rsidR="00391E05" w:rsidRDefault="00391E05">
      <w:pPr>
        <w:spacing w:after="0" w:line="240" w:lineRule="auto"/>
      </w:pPr>
    </w:p>
  </w:footnote>
  <w:footnote w:id="2">
    <w:p w14:paraId="56390780" w14:textId="5E977E61" w:rsidR="00E53686" w:rsidRPr="00A27B3E" w:rsidRDefault="00E53686" w:rsidP="00A27B3E">
      <w:pPr>
        <w:jc w:val="both"/>
        <w:rPr>
          <w:rFonts w:ascii="Marianne Light" w:hAnsi="Marianne Light"/>
          <w:sz w:val="16"/>
          <w:szCs w:val="16"/>
        </w:rPr>
      </w:pPr>
      <w:r w:rsidRPr="00A27B3E">
        <w:rPr>
          <w:rStyle w:val="Appelnotedebasdep"/>
          <w:rFonts w:ascii="Marianne Light" w:hAnsi="Marianne Light"/>
          <w:sz w:val="16"/>
          <w:szCs w:val="16"/>
        </w:rPr>
        <w:footnoteRef/>
      </w:r>
      <w:r w:rsidRPr="00A27B3E">
        <w:rPr>
          <w:rFonts w:ascii="Marianne Light" w:hAnsi="Marianne Light"/>
          <w:sz w:val="16"/>
          <w:szCs w:val="16"/>
        </w:rPr>
        <w:t xml:space="preserve"> </w:t>
      </w:r>
      <w:r w:rsidRPr="00A27B3E">
        <w:rPr>
          <w:rFonts w:ascii="Marianne Light" w:hAnsi="Marianne Light" w:cstheme="minorHAnsi"/>
          <w:i/>
          <w:sz w:val="16"/>
          <w:szCs w:val="16"/>
        </w:rPr>
        <w:t>Disponible dans le Fichier Excel</w:t>
      </w:r>
      <w:r w:rsidRPr="00A27B3E">
        <w:rPr>
          <w:rFonts w:cs="Calibri"/>
          <w:i/>
          <w:sz w:val="16"/>
          <w:szCs w:val="16"/>
        </w:rPr>
        <w:t> </w:t>
      </w:r>
      <w:r w:rsidRPr="00A27B3E">
        <w:rPr>
          <w:rFonts w:ascii="Marianne Light" w:hAnsi="Marianne Light" w:cstheme="minorHAnsi"/>
          <w:i/>
          <w:sz w:val="16"/>
          <w:szCs w:val="16"/>
        </w:rPr>
        <w:t xml:space="preserve">: Volet </w:t>
      </w:r>
      <w:r w:rsidR="003C6A1E">
        <w:rPr>
          <w:rFonts w:ascii="Marianne Light" w:hAnsi="Marianne Light" w:cstheme="minorHAnsi"/>
          <w:i/>
          <w:sz w:val="16"/>
          <w:szCs w:val="16"/>
        </w:rPr>
        <w:t>t</w:t>
      </w:r>
      <w:r w:rsidRPr="00A27B3E">
        <w:rPr>
          <w:rFonts w:ascii="Marianne Light" w:hAnsi="Marianne Light" w:cstheme="minorHAnsi"/>
          <w:i/>
          <w:sz w:val="16"/>
          <w:szCs w:val="16"/>
        </w:rPr>
        <w:t xml:space="preserve">echnique </w:t>
      </w:r>
      <w:r w:rsidR="003C6A1E">
        <w:rPr>
          <w:rFonts w:ascii="Marianne Light" w:hAnsi="Marianne Light" w:cstheme="minorHAnsi"/>
          <w:i/>
          <w:sz w:val="16"/>
          <w:szCs w:val="16"/>
        </w:rPr>
        <w:t>t</w:t>
      </w:r>
      <w:r w:rsidR="00316003">
        <w:rPr>
          <w:rFonts w:ascii="Marianne Light" w:hAnsi="Marianne Light" w:cstheme="minorHAnsi"/>
          <w:i/>
          <w:sz w:val="16"/>
          <w:szCs w:val="16"/>
        </w:rPr>
        <w:t xml:space="preserve">ableur </w:t>
      </w:r>
      <w:r w:rsidRPr="00A27B3E">
        <w:rPr>
          <w:rFonts w:ascii="Marianne Light" w:hAnsi="Marianne Light" w:cstheme="minorHAnsi"/>
          <w:i/>
          <w:sz w:val="16"/>
          <w:szCs w:val="16"/>
        </w:rPr>
        <w:t>g</w:t>
      </w:r>
      <w:r w:rsidRPr="00A27B3E">
        <w:rPr>
          <w:rFonts w:ascii="Marianne Light" w:hAnsi="Marianne Light" w:cs="Marianne Light"/>
          <w:i/>
          <w:sz w:val="16"/>
          <w:szCs w:val="16"/>
        </w:rPr>
        <w:t>é</w:t>
      </w:r>
      <w:r w:rsidRPr="00A27B3E">
        <w:rPr>
          <w:rFonts w:ascii="Marianne Light" w:hAnsi="Marianne Light" w:cstheme="minorHAnsi"/>
          <w:i/>
          <w:sz w:val="16"/>
          <w:szCs w:val="16"/>
        </w:rPr>
        <w:t>othermie de surface et a</w:t>
      </w:r>
      <w:r w:rsidRPr="00A27B3E">
        <w:rPr>
          <w:rFonts w:ascii="Marianne Light" w:hAnsi="Marianne Light" w:cs="Marianne Light"/>
          <w:i/>
          <w:sz w:val="16"/>
          <w:szCs w:val="16"/>
        </w:rPr>
        <w:t>é</w:t>
      </w:r>
      <w:r w:rsidRPr="00A27B3E">
        <w:rPr>
          <w:rFonts w:ascii="Marianne Light" w:hAnsi="Marianne Light" w:cstheme="minorHAnsi"/>
          <w:i/>
          <w:sz w:val="16"/>
          <w:szCs w:val="16"/>
        </w:rPr>
        <w:t xml:space="preserve">rothermie </w:t>
      </w:r>
      <w:r w:rsidR="003B1B45">
        <w:rPr>
          <w:rFonts w:ascii="Marianne Light" w:hAnsi="Marianne Light" w:cstheme="minorHAnsi"/>
          <w:i/>
          <w:sz w:val="16"/>
          <w:szCs w:val="16"/>
        </w:rPr>
        <w:t>2024</w:t>
      </w:r>
      <w:r w:rsidR="003B1B45" w:rsidRPr="00A27B3E">
        <w:rPr>
          <w:rFonts w:ascii="Marianne Light" w:hAnsi="Marianne Light" w:cstheme="minorHAnsi"/>
          <w:i/>
          <w:sz w:val="16"/>
          <w:szCs w:val="16"/>
        </w:rPr>
        <w:t xml:space="preserve"> </w:t>
      </w:r>
      <w:r w:rsidRPr="00A27B3E">
        <w:rPr>
          <w:rFonts w:ascii="Marianne Light" w:hAnsi="Marianne Light" w:cstheme="minorHAnsi"/>
          <w:i/>
          <w:sz w:val="16"/>
          <w:szCs w:val="16"/>
        </w:rPr>
        <w:t xml:space="preserve">disponible sur la page </w:t>
      </w:r>
      <w:hyperlink r:id="rId1" w:history="1">
        <w:r w:rsidR="000330C1" w:rsidRPr="000330C1">
          <w:rPr>
            <w:rStyle w:val="Lienhypertexte"/>
            <w:rFonts w:ascii="Marianne Light" w:hAnsi="Marianne Light" w:cstheme="minorHAnsi"/>
            <w:i/>
            <w:sz w:val="16"/>
            <w:szCs w:val="16"/>
          </w:rPr>
          <w:t>https://agirpourlatransition.ademe.fr/entreprises/aides-financieres/2025/installations-production-chaleur-froid-a-partir-geothermie-surface</w:t>
        </w:r>
      </w:hyperlink>
    </w:p>
  </w:footnote>
  <w:footnote w:id="3">
    <w:p w14:paraId="3D6E99DD" w14:textId="09871861" w:rsidR="00A27B3E" w:rsidRPr="00A27B3E" w:rsidRDefault="00E9409E" w:rsidP="00A27B3E">
      <w:pPr>
        <w:jc w:val="both"/>
        <w:rPr>
          <w:rFonts w:ascii="Marianne Light" w:hAnsi="Marianne Light"/>
          <w:i/>
          <w:iCs/>
          <w:sz w:val="16"/>
          <w:szCs w:val="16"/>
        </w:rPr>
      </w:pPr>
      <w:r w:rsidRPr="00A27B3E">
        <w:rPr>
          <w:rStyle w:val="Appelnotedebasdep"/>
          <w:rFonts w:ascii="Marianne Light" w:hAnsi="Marianne Light"/>
          <w:sz w:val="16"/>
          <w:szCs w:val="16"/>
        </w:rPr>
        <w:footnoteRef/>
      </w:r>
      <w:r w:rsidRPr="00A27B3E">
        <w:rPr>
          <w:rFonts w:ascii="Marianne Light" w:hAnsi="Marianne Light"/>
          <w:sz w:val="16"/>
          <w:szCs w:val="16"/>
        </w:rPr>
        <w:t xml:space="preserve"> 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>Disponible dans le Fichier Excel</w:t>
      </w:r>
      <w:r w:rsidR="000A70E4" w:rsidRPr="00A27B3E">
        <w:rPr>
          <w:rFonts w:cs="Calibri"/>
          <w:i/>
          <w:sz w:val="16"/>
          <w:szCs w:val="16"/>
        </w:rPr>
        <w:t> 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 xml:space="preserve">: Volet </w:t>
      </w:r>
      <w:r w:rsidR="003C6A1E">
        <w:rPr>
          <w:rFonts w:ascii="Marianne Light" w:hAnsi="Marianne Light" w:cstheme="minorHAnsi"/>
          <w:i/>
          <w:sz w:val="16"/>
          <w:szCs w:val="16"/>
        </w:rPr>
        <w:t>t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 xml:space="preserve">echnique </w:t>
      </w:r>
      <w:r w:rsidR="003C6A1E">
        <w:rPr>
          <w:rFonts w:ascii="Marianne Light" w:hAnsi="Marianne Light" w:cstheme="minorHAnsi"/>
          <w:i/>
          <w:sz w:val="16"/>
          <w:szCs w:val="16"/>
        </w:rPr>
        <w:t xml:space="preserve">tableur 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>g</w:t>
      </w:r>
      <w:r w:rsidR="000A70E4" w:rsidRPr="00A27B3E">
        <w:rPr>
          <w:rFonts w:ascii="Marianne Light" w:hAnsi="Marianne Light" w:cs="Marianne Light"/>
          <w:i/>
          <w:sz w:val="16"/>
          <w:szCs w:val="16"/>
        </w:rPr>
        <w:t>é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>othermie de surface et a</w:t>
      </w:r>
      <w:r w:rsidR="000A70E4" w:rsidRPr="00A27B3E">
        <w:rPr>
          <w:rFonts w:ascii="Marianne Light" w:hAnsi="Marianne Light" w:cs="Marianne Light"/>
          <w:i/>
          <w:sz w:val="16"/>
          <w:szCs w:val="16"/>
        </w:rPr>
        <w:t>é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 xml:space="preserve">rothermie </w:t>
      </w:r>
      <w:r w:rsidR="003B1B45">
        <w:rPr>
          <w:rFonts w:ascii="Marianne Light" w:hAnsi="Marianne Light" w:cstheme="minorHAnsi"/>
          <w:i/>
          <w:sz w:val="16"/>
          <w:szCs w:val="16"/>
        </w:rPr>
        <w:t>2024</w:t>
      </w:r>
      <w:r w:rsidR="003B1B45" w:rsidRPr="00A27B3E">
        <w:rPr>
          <w:rFonts w:ascii="Marianne Light" w:hAnsi="Marianne Light" w:cstheme="minorHAnsi"/>
          <w:i/>
          <w:sz w:val="16"/>
          <w:szCs w:val="16"/>
        </w:rPr>
        <w:t xml:space="preserve"> </w:t>
      </w:r>
      <w:r w:rsidR="000A70E4" w:rsidRPr="00A27B3E">
        <w:rPr>
          <w:rFonts w:ascii="Marianne Light" w:hAnsi="Marianne Light" w:cstheme="minorHAnsi"/>
          <w:i/>
          <w:sz w:val="16"/>
          <w:szCs w:val="16"/>
        </w:rPr>
        <w:t xml:space="preserve">disponible sur la page </w:t>
      </w:r>
      <w:hyperlink r:id="rId2" w:history="1">
        <w:r w:rsidR="000330C1" w:rsidRPr="000330C1">
          <w:rPr>
            <w:rStyle w:val="Lienhypertexte"/>
            <w:rFonts w:ascii="Marianne Light" w:hAnsi="Marianne Light" w:cstheme="minorHAnsi"/>
            <w:i/>
            <w:sz w:val="16"/>
            <w:szCs w:val="16"/>
          </w:rPr>
          <w:t>https://agirpourlatransition.ademe.fr/entreprises/aides-financieres/2025/installations-production-chaleur-froid-a-partir-geothermie-surface</w:t>
        </w:r>
      </w:hyperlink>
    </w:p>
    <w:p w14:paraId="72A2E7FB" w14:textId="57117FA3" w:rsidR="00E9409E" w:rsidRDefault="00E9409E" w:rsidP="00895825">
      <w:pPr>
        <w:pStyle w:val="Notedebasdepage"/>
        <w:ind w:left="0" w:firstLine="0"/>
        <w:jc w:val="both"/>
      </w:pPr>
    </w:p>
  </w:footnote>
  <w:footnote w:id="4">
    <w:p w14:paraId="2B7B14DA" w14:textId="6DD01481" w:rsidR="00164366" w:rsidRPr="00B244A1" w:rsidRDefault="00164366" w:rsidP="00C43286">
      <w:pPr>
        <w:pStyle w:val="Notedebasdepage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B244A1">
        <w:rPr>
          <w:rStyle w:val="Appelnotedebasdep"/>
          <w:rFonts w:asciiTheme="minorHAnsi" w:hAnsiTheme="minorHAnsi" w:cstheme="minorHAnsi"/>
          <w:i/>
          <w:iCs/>
          <w:sz w:val="18"/>
          <w:szCs w:val="18"/>
        </w:rPr>
        <w:footnoteRef/>
      </w:r>
      <w:r w:rsidR="00B244A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244A1" w:rsidRPr="000A70E4">
        <w:rPr>
          <w:rFonts w:ascii="Marianne" w:hAnsi="Marianne" w:cstheme="minorHAnsi"/>
          <w:i/>
          <w:iCs/>
          <w:sz w:val="16"/>
          <w:szCs w:val="16"/>
        </w:rPr>
        <w:t>Par exemple outil dév</w:t>
      </w:r>
      <w:r w:rsidR="00BB4F53" w:rsidRPr="000A70E4">
        <w:rPr>
          <w:rFonts w:ascii="Marianne" w:hAnsi="Marianne" w:cstheme="minorHAnsi"/>
          <w:i/>
          <w:iCs/>
          <w:sz w:val="16"/>
          <w:szCs w:val="16"/>
        </w:rPr>
        <w:t>eloppé par le BRGM</w:t>
      </w:r>
      <w:r w:rsidR="00BB4F53" w:rsidRPr="000A70E4">
        <w:rPr>
          <w:rFonts w:ascii="Calibri" w:hAnsi="Calibri" w:cs="Calibri"/>
          <w:i/>
          <w:iCs/>
          <w:sz w:val="16"/>
          <w:szCs w:val="16"/>
        </w:rPr>
        <w:t> </w:t>
      </w:r>
      <w:r w:rsidR="00BB4F53" w:rsidRPr="006605DA">
        <w:rPr>
          <w:rFonts w:ascii="Marianne Light" w:hAnsi="Marianne Light" w:cstheme="minorHAnsi"/>
          <w:i/>
          <w:iCs/>
          <w:sz w:val="16"/>
          <w:szCs w:val="16"/>
        </w:rPr>
        <w:t xml:space="preserve">: </w:t>
      </w:r>
      <w:r w:rsidRPr="006605DA">
        <w:rPr>
          <w:rFonts w:ascii="Marianne Light" w:hAnsi="Marianne Light" w:cstheme="minorHAnsi"/>
          <w:i/>
          <w:iCs/>
          <w:sz w:val="16"/>
          <w:szCs w:val="16"/>
        </w:rPr>
        <w:t xml:space="preserve"> </w:t>
      </w:r>
      <w:r w:rsidR="008E181F" w:rsidRPr="006605DA">
        <w:rPr>
          <w:rFonts w:ascii="Marianne Light" w:hAnsi="Marianne Light"/>
          <w:i/>
          <w:iCs/>
          <w:sz w:val="16"/>
          <w:szCs w:val="16"/>
        </w:rPr>
        <w:t>https://plateforme-geothermie.brgm.fr/fr/outil-de-dimensionnement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13"/>
    <w:lvl w:ilvl="0">
      <w:start w:val="20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/>
      </w:rPr>
    </w:lvl>
  </w:abstractNum>
  <w:abstractNum w:abstractNumId="1" w15:restartNumberingAfterBreak="0">
    <w:nsid w:val="02036A25"/>
    <w:multiLevelType w:val="hybridMultilevel"/>
    <w:tmpl w:val="0F1E5438"/>
    <w:lvl w:ilvl="0" w:tplc="FFFFFFFF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263E"/>
    <w:multiLevelType w:val="hybridMultilevel"/>
    <w:tmpl w:val="89061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AD7"/>
    <w:multiLevelType w:val="hybridMultilevel"/>
    <w:tmpl w:val="44526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6C9"/>
    <w:multiLevelType w:val="multilevel"/>
    <w:tmpl w:val="25D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E1BD3"/>
    <w:multiLevelType w:val="hybridMultilevel"/>
    <w:tmpl w:val="9F74C962"/>
    <w:lvl w:ilvl="0" w:tplc="018A61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55A7"/>
    <w:multiLevelType w:val="multilevel"/>
    <w:tmpl w:val="25D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867444"/>
    <w:multiLevelType w:val="multilevel"/>
    <w:tmpl w:val="697C4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D907C6D"/>
    <w:multiLevelType w:val="hybridMultilevel"/>
    <w:tmpl w:val="8528DC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073A9"/>
    <w:multiLevelType w:val="multilevel"/>
    <w:tmpl w:val="C95448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D0F12"/>
    <w:multiLevelType w:val="multilevel"/>
    <w:tmpl w:val="A88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9639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553AFA"/>
    <w:multiLevelType w:val="hybridMultilevel"/>
    <w:tmpl w:val="6BA2952E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37B22AC"/>
    <w:multiLevelType w:val="multilevel"/>
    <w:tmpl w:val="D5F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DC7EA8"/>
    <w:multiLevelType w:val="multilevel"/>
    <w:tmpl w:val="996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6E75D8"/>
    <w:multiLevelType w:val="multilevel"/>
    <w:tmpl w:val="25D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E53501"/>
    <w:multiLevelType w:val="multilevel"/>
    <w:tmpl w:val="4D6A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97734"/>
    <w:multiLevelType w:val="hybridMultilevel"/>
    <w:tmpl w:val="09488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73BA"/>
    <w:multiLevelType w:val="multilevel"/>
    <w:tmpl w:val="0BCE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445D90"/>
    <w:multiLevelType w:val="multilevel"/>
    <w:tmpl w:val="697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B77592"/>
    <w:multiLevelType w:val="multilevel"/>
    <w:tmpl w:val="595EE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26A07"/>
    <w:multiLevelType w:val="hybridMultilevel"/>
    <w:tmpl w:val="C866AC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B08DC"/>
    <w:multiLevelType w:val="hybridMultilevel"/>
    <w:tmpl w:val="209EC18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05E59BD"/>
    <w:multiLevelType w:val="hybridMultilevel"/>
    <w:tmpl w:val="8E024A6A"/>
    <w:lvl w:ilvl="0" w:tplc="13D41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6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6B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0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AA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E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44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8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C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2841"/>
    <w:multiLevelType w:val="multilevel"/>
    <w:tmpl w:val="102A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7A51C5"/>
    <w:multiLevelType w:val="multilevel"/>
    <w:tmpl w:val="697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30F32A5"/>
    <w:multiLevelType w:val="multilevel"/>
    <w:tmpl w:val="2AE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7F2FD3"/>
    <w:multiLevelType w:val="hybridMultilevel"/>
    <w:tmpl w:val="BBDEBF00"/>
    <w:lvl w:ilvl="0" w:tplc="040C0019">
      <w:start w:val="1"/>
      <w:numFmt w:val="lowerLetter"/>
      <w:lvlText w:val="%1."/>
      <w:lvlJc w:val="left"/>
      <w:pPr>
        <w:ind w:left="1304" w:hanging="360"/>
      </w:pPr>
    </w:lvl>
    <w:lvl w:ilvl="1" w:tplc="040C0019" w:tentative="1">
      <w:start w:val="1"/>
      <w:numFmt w:val="lowerLetter"/>
      <w:lvlText w:val="%2."/>
      <w:lvlJc w:val="left"/>
      <w:pPr>
        <w:ind w:left="2024" w:hanging="360"/>
      </w:pPr>
    </w:lvl>
    <w:lvl w:ilvl="2" w:tplc="040C001B" w:tentative="1">
      <w:start w:val="1"/>
      <w:numFmt w:val="lowerRoman"/>
      <w:lvlText w:val="%3."/>
      <w:lvlJc w:val="right"/>
      <w:pPr>
        <w:ind w:left="2744" w:hanging="180"/>
      </w:pPr>
    </w:lvl>
    <w:lvl w:ilvl="3" w:tplc="040C000F" w:tentative="1">
      <w:start w:val="1"/>
      <w:numFmt w:val="decimal"/>
      <w:lvlText w:val="%4."/>
      <w:lvlJc w:val="left"/>
      <w:pPr>
        <w:ind w:left="3464" w:hanging="360"/>
      </w:pPr>
    </w:lvl>
    <w:lvl w:ilvl="4" w:tplc="040C0019" w:tentative="1">
      <w:start w:val="1"/>
      <w:numFmt w:val="lowerLetter"/>
      <w:lvlText w:val="%5."/>
      <w:lvlJc w:val="left"/>
      <w:pPr>
        <w:ind w:left="4184" w:hanging="360"/>
      </w:pPr>
    </w:lvl>
    <w:lvl w:ilvl="5" w:tplc="040C001B" w:tentative="1">
      <w:start w:val="1"/>
      <w:numFmt w:val="lowerRoman"/>
      <w:lvlText w:val="%6."/>
      <w:lvlJc w:val="right"/>
      <w:pPr>
        <w:ind w:left="4904" w:hanging="180"/>
      </w:pPr>
    </w:lvl>
    <w:lvl w:ilvl="6" w:tplc="040C000F" w:tentative="1">
      <w:start w:val="1"/>
      <w:numFmt w:val="decimal"/>
      <w:lvlText w:val="%7."/>
      <w:lvlJc w:val="left"/>
      <w:pPr>
        <w:ind w:left="5624" w:hanging="360"/>
      </w:pPr>
    </w:lvl>
    <w:lvl w:ilvl="7" w:tplc="040C0019" w:tentative="1">
      <w:start w:val="1"/>
      <w:numFmt w:val="lowerLetter"/>
      <w:lvlText w:val="%8."/>
      <w:lvlJc w:val="left"/>
      <w:pPr>
        <w:ind w:left="6344" w:hanging="360"/>
      </w:pPr>
    </w:lvl>
    <w:lvl w:ilvl="8" w:tplc="040C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9" w15:restartNumberingAfterBreak="0">
    <w:nsid w:val="5F67421F"/>
    <w:multiLevelType w:val="multilevel"/>
    <w:tmpl w:val="C7FE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abstractNum w:abstractNumId="30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046D1"/>
    <w:multiLevelType w:val="hybridMultilevel"/>
    <w:tmpl w:val="E506AB52"/>
    <w:lvl w:ilvl="0" w:tplc="DA9AE342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C1402"/>
    <w:multiLevelType w:val="hybridMultilevel"/>
    <w:tmpl w:val="A0684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84DF0"/>
    <w:multiLevelType w:val="hybridMultilevel"/>
    <w:tmpl w:val="8A86B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35EDC"/>
    <w:multiLevelType w:val="multilevel"/>
    <w:tmpl w:val="F5B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F37207"/>
    <w:multiLevelType w:val="hybridMultilevel"/>
    <w:tmpl w:val="D256E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B4205"/>
    <w:multiLevelType w:val="hybridMultilevel"/>
    <w:tmpl w:val="D5EA2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B5540"/>
    <w:multiLevelType w:val="hybridMultilevel"/>
    <w:tmpl w:val="78E67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D0D8D"/>
    <w:multiLevelType w:val="hybridMultilevel"/>
    <w:tmpl w:val="27C40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41063">
    <w:abstractNumId w:val="24"/>
  </w:num>
  <w:num w:numId="2" w16cid:durableId="1877042872">
    <w:abstractNumId w:val="12"/>
  </w:num>
  <w:num w:numId="3" w16cid:durableId="1268927227">
    <w:abstractNumId w:val="1"/>
  </w:num>
  <w:num w:numId="4" w16cid:durableId="1896506373">
    <w:abstractNumId w:val="9"/>
  </w:num>
  <w:num w:numId="5" w16cid:durableId="1874993921">
    <w:abstractNumId w:val="30"/>
  </w:num>
  <w:num w:numId="6" w16cid:durableId="1820611888">
    <w:abstractNumId w:val="22"/>
  </w:num>
  <w:num w:numId="7" w16cid:durableId="1833328863">
    <w:abstractNumId w:val="32"/>
  </w:num>
  <w:num w:numId="8" w16cid:durableId="461460445">
    <w:abstractNumId w:val="2"/>
  </w:num>
  <w:num w:numId="9" w16cid:durableId="1114325910">
    <w:abstractNumId w:val="38"/>
  </w:num>
  <w:num w:numId="10" w16cid:durableId="109477603">
    <w:abstractNumId w:val="23"/>
  </w:num>
  <w:num w:numId="11" w16cid:durableId="579020676">
    <w:abstractNumId w:val="8"/>
  </w:num>
  <w:num w:numId="12" w16cid:durableId="1776513848">
    <w:abstractNumId w:val="37"/>
  </w:num>
  <w:num w:numId="13" w16cid:durableId="1374043631">
    <w:abstractNumId w:val="3"/>
  </w:num>
  <w:num w:numId="14" w16cid:durableId="168520049">
    <w:abstractNumId w:val="36"/>
  </w:num>
  <w:num w:numId="15" w16cid:durableId="1084450503">
    <w:abstractNumId w:val="13"/>
  </w:num>
  <w:num w:numId="16" w16cid:durableId="112334650">
    <w:abstractNumId w:val="35"/>
  </w:num>
  <w:num w:numId="17" w16cid:durableId="1291209300">
    <w:abstractNumId w:val="33"/>
  </w:num>
  <w:num w:numId="18" w16cid:durableId="252470393">
    <w:abstractNumId w:val="20"/>
  </w:num>
  <w:num w:numId="19" w16cid:durableId="1886021753">
    <w:abstractNumId w:val="5"/>
  </w:num>
  <w:num w:numId="20" w16cid:durableId="1995603887">
    <w:abstractNumId w:val="31"/>
  </w:num>
  <w:num w:numId="21" w16cid:durableId="1741564435">
    <w:abstractNumId w:val="28"/>
  </w:num>
  <w:num w:numId="22" w16cid:durableId="345638816">
    <w:abstractNumId w:val="29"/>
  </w:num>
  <w:num w:numId="23" w16cid:durableId="1403024734">
    <w:abstractNumId w:val="26"/>
  </w:num>
  <w:num w:numId="24" w16cid:durableId="418908974">
    <w:abstractNumId w:val="7"/>
  </w:num>
  <w:num w:numId="25" w16cid:durableId="803743242">
    <w:abstractNumId w:val="17"/>
  </w:num>
  <w:num w:numId="26" w16cid:durableId="122118475">
    <w:abstractNumId w:val="25"/>
  </w:num>
  <w:num w:numId="27" w16cid:durableId="1041051829">
    <w:abstractNumId w:val="4"/>
  </w:num>
  <w:num w:numId="28" w16cid:durableId="1400598521">
    <w:abstractNumId w:val="21"/>
  </w:num>
  <w:num w:numId="29" w16cid:durableId="1813909829">
    <w:abstractNumId w:val="19"/>
  </w:num>
  <w:num w:numId="30" w16cid:durableId="654575490">
    <w:abstractNumId w:val="11"/>
  </w:num>
  <w:num w:numId="31" w16cid:durableId="622998426">
    <w:abstractNumId w:val="34"/>
  </w:num>
  <w:num w:numId="32" w16cid:durableId="1788575385">
    <w:abstractNumId w:val="27"/>
  </w:num>
  <w:num w:numId="33" w16cid:durableId="964309548">
    <w:abstractNumId w:val="6"/>
  </w:num>
  <w:num w:numId="34" w16cid:durableId="1833370611">
    <w:abstractNumId w:val="16"/>
  </w:num>
  <w:num w:numId="35" w16cid:durableId="958535873">
    <w:abstractNumId w:val="15"/>
  </w:num>
  <w:num w:numId="36" w16cid:durableId="1816682614">
    <w:abstractNumId w:val="14"/>
  </w:num>
  <w:num w:numId="37" w16cid:durableId="396829626">
    <w:abstractNumId w:val="13"/>
  </w:num>
  <w:num w:numId="38" w16cid:durableId="522279406">
    <w:abstractNumId w:val="10"/>
  </w:num>
  <w:num w:numId="39" w16cid:durableId="125208092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2EF"/>
    <w:rsid w:val="00006877"/>
    <w:rsid w:val="00011A9B"/>
    <w:rsid w:val="0001611E"/>
    <w:rsid w:val="00024D6F"/>
    <w:rsid w:val="00030ECC"/>
    <w:rsid w:val="000330C1"/>
    <w:rsid w:val="00044550"/>
    <w:rsid w:val="00054208"/>
    <w:rsid w:val="000570E2"/>
    <w:rsid w:val="00062CB6"/>
    <w:rsid w:val="00081363"/>
    <w:rsid w:val="00090266"/>
    <w:rsid w:val="00090B92"/>
    <w:rsid w:val="00094C4C"/>
    <w:rsid w:val="00094C8A"/>
    <w:rsid w:val="00094CC1"/>
    <w:rsid w:val="00097864"/>
    <w:rsid w:val="000A205E"/>
    <w:rsid w:val="000A4204"/>
    <w:rsid w:val="000A70E4"/>
    <w:rsid w:val="000A74BE"/>
    <w:rsid w:val="000A7817"/>
    <w:rsid w:val="000B0B32"/>
    <w:rsid w:val="000B42CC"/>
    <w:rsid w:val="000D0ACF"/>
    <w:rsid w:val="000E12C5"/>
    <w:rsid w:val="000E2BDB"/>
    <w:rsid w:val="000E53BB"/>
    <w:rsid w:val="000E69BE"/>
    <w:rsid w:val="000E7F1A"/>
    <w:rsid w:val="001007D0"/>
    <w:rsid w:val="00102A93"/>
    <w:rsid w:val="001039AD"/>
    <w:rsid w:val="0010603A"/>
    <w:rsid w:val="0011054C"/>
    <w:rsid w:val="00117F74"/>
    <w:rsid w:val="001365CC"/>
    <w:rsid w:val="0014082E"/>
    <w:rsid w:val="001614B7"/>
    <w:rsid w:val="00163292"/>
    <w:rsid w:val="00163883"/>
    <w:rsid w:val="00164366"/>
    <w:rsid w:val="00167272"/>
    <w:rsid w:val="0017108F"/>
    <w:rsid w:val="001764D3"/>
    <w:rsid w:val="00180FC7"/>
    <w:rsid w:val="00195D88"/>
    <w:rsid w:val="001A01A4"/>
    <w:rsid w:val="001B056E"/>
    <w:rsid w:val="001B1604"/>
    <w:rsid w:val="001B75CC"/>
    <w:rsid w:val="001D15CA"/>
    <w:rsid w:val="001D2780"/>
    <w:rsid w:val="001E2A48"/>
    <w:rsid w:val="001E5B34"/>
    <w:rsid w:val="001F1A89"/>
    <w:rsid w:val="001F3E79"/>
    <w:rsid w:val="002130B6"/>
    <w:rsid w:val="0022548A"/>
    <w:rsid w:val="00236E8C"/>
    <w:rsid w:val="00246CDA"/>
    <w:rsid w:val="00251F89"/>
    <w:rsid w:val="002839B5"/>
    <w:rsid w:val="002871B9"/>
    <w:rsid w:val="002901CD"/>
    <w:rsid w:val="00295AA0"/>
    <w:rsid w:val="00296A50"/>
    <w:rsid w:val="00297575"/>
    <w:rsid w:val="002A7C67"/>
    <w:rsid w:val="002B10DA"/>
    <w:rsid w:val="002C04A7"/>
    <w:rsid w:val="002C5EA0"/>
    <w:rsid w:val="002E1BE2"/>
    <w:rsid w:val="002F4BD5"/>
    <w:rsid w:val="00316003"/>
    <w:rsid w:val="0032107A"/>
    <w:rsid w:val="00346ADC"/>
    <w:rsid w:val="003508F1"/>
    <w:rsid w:val="00350C1B"/>
    <w:rsid w:val="003549B0"/>
    <w:rsid w:val="00354AAB"/>
    <w:rsid w:val="00355C60"/>
    <w:rsid w:val="00355E54"/>
    <w:rsid w:val="00360406"/>
    <w:rsid w:val="0036103F"/>
    <w:rsid w:val="003804FD"/>
    <w:rsid w:val="00391E05"/>
    <w:rsid w:val="003921E7"/>
    <w:rsid w:val="00392821"/>
    <w:rsid w:val="00395407"/>
    <w:rsid w:val="003B1B45"/>
    <w:rsid w:val="003B38F0"/>
    <w:rsid w:val="003C1B8C"/>
    <w:rsid w:val="003C29DC"/>
    <w:rsid w:val="003C4B53"/>
    <w:rsid w:val="003C6A1E"/>
    <w:rsid w:val="003D58F2"/>
    <w:rsid w:val="003F7791"/>
    <w:rsid w:val="00406FF1"/>
    <w:rsid w:val="00424DAD"/>
    <w:rsid w:val="00430BAA"/>
    <w:rsid w:val="00432D2A"/>
    <w:rsid w:val="0043312D"/>
    <w:rsid w:val="0044515D"/>
    <w:rsid w:val="00445F65"/>
    <w:rsid w:val="00452628"/>
    <w:rsid w:val="00462028"/>
    <w:rsid w:val="0046458B"/>
    <w:rsid w:val="00464CAC"/>
    <w:rsid w:val="00484DA4"/>
    <w:rsid w:val="00485387"/>
    <w:rsid w:val="00496FE6"/>
    <w:rsid w:val="004A2B8A"/>
    <w:rsid w:val="004B24DA"/>
    <w:rsid w:val="004B738F"/>
    <w:rsid w:val="004C2A7B"/>
    <w:rsid w:val="004E395F"/>
    <w:rsid w:val="004E43C4"/>
    <w:rsid w:val="004E5E14"/>
    <w:rsid w:val="0050117E"/>
    <w:rsid w:val="0050345C"/>
    <w:rsid w:val="00515926"/>
    <w:rsid w:val="00533138"/>
    <w:rsid w:val="005445A6"/>
    <w:rsid w:val="005517EC"/>
    <w:rsid w:val="00557BA6"/>
    <w:rsid w:val="0056055E"/>
    <w:rsid w:val="00591776"/>
    <w:rsid w:val="005A5899"/>
    <w:rsid w:val="005B33ED"/>
    <w:rsid w:val="005C42DD"/>
    <w:rsid w:val="005E075A"/>
    <w:rsid w:val="005E1D4A"/>
    <w:rsid w:val="005E356D"/>
    <w:rsid w:val="005F1946"/>
    <w:rsid w:val="006034C7"/>
    <w:rsid w:val="0061096D"/>
    <w:rsid w:val="00614495"/>
    <w:rsid w:val="0061461B"/>
    <w:rsid w:val="006249C6"/>
    <w:rsid w:val="0063506C"/>
    <w:rsid w:val="00656733"/>
    <w:rsid w:val="00657AA6"/>
    <w:rsid w:val="006605DA"/>
    <w:rsid w:val="00672B9C"/>
    <w:rsid w:val="0069631D"/>
    <w:rsid w:val="00696797"/>
    <w:rsid w:val="006A645C"/>
    <w:rsid w:val="006B0701"/>
    <w:rsid w:val="006B4893"/>
    <w:rsid w:val="006E3F40"/>
    <w:rsid w:val="006F46B0"/>
    <w:rsid w:val="006F7590"/>
    <w:rsid w:val="006F7B52"/>
    <w:rsid w:val="007001E8"/>
    <w:rsid w:val="00702A0D"/>
    <w:rsid w:val="007116E4"/>
    <w:rsid w:val="007121DC"/>
    <w:rsid w:val="007121EF"/>
    <w:rsid w:val="00715986"/>
    <w:rsid w:val="00735187"/>
    <w:rsid w:val="00740F66"/>
    <w:rsid w:val="0074449B"/>
    <w:rsid w:val="0076438D"/>
    <w:rsid w:val="00767184"/>
    <w:rsid w:val="007674A5"/>
    <w:rsid w:val="0078141C"/>
    <w:rsid w:val="00781B7E"/>
    <w:rsid w:val="00783AA2"/>
    <w:rsid w:val="007A5F24"/>
    <w:rsid w:val="007A7BED"/>
    <w:rsid w:val="007B0C5C"/>
    <w:rsid w:val="007B568B"/>
    <w:rsid w:val="007B63AE"/>
    <w:rsid w:val="007C0079"/>
    <w:rsid w:val="007D11B2"/>
    <w:rsid w:val="007D6FA5"/>
    <w:rsid w:val="007E5643"/>
    <w:rsid w:val="00800B48"/>
    <w:rsid w:val="00801204"/>
    <w:rsid w:val="00803497"/>
    <w:rsid w:val="00822057"/>
    <w:rsid w:val="00840962"/>
    <w:rsid w:val="008501D5"/>
    <w:rsid w:val="0085204D"/>
    <w:rsid w:val="008617B6"/>
    <w:rsid w:val="00862240"/>
    <w:rsid w:val="0087084E"/>
    <w:rsid w:val="00874756"/>
    <w:rsid w:val="00895825"/>
    <w:rsid w:val="008A045E"/>
    <w:rsid w:val="008A383C"/>
    <w:rsid w:val="008A5876"/>
    <w:rsid w:val="008A7B7D"/>
    <w:rsid w:val="008B16B4"/>
    <w:rsid w:val="008B7AD8"/>
    <w:rsid w:val="008B7E29"/>
    <w:rsid w:val="008C10B3"/>
    <w:rsid w:val="008C4E3D"/>
    <w:rsid w:val="008C64D8"/>
    <w:rsid w:val="008C6C2C"/>
    <w:rsid w:val="008D0515"/>
    <w:rsid w:val="008D5442"/>
    <w:rsid w:val="008E181F"/>
    <w:rsid w:val="008E6FA9"/>
    <w:rsid w:val="008F0DD6"/>
    <w:rsid w:val="008F2E2A"/>
    <w:rsid w:val="008F35F1"/>
    <w:rsid w:val="008F4FB7"/>
    <w:rsid w:val="00903B96"/>
    <w:rsid w:val="00916974"/>
    <w:rsid w:val="009175E6"/>
    <w:rsid w:val="00934A6A"/>
    <w:rsid w:val="00941A8E"/>
    <w:rsid w:val="009503F0"/>
    <w:rsid w:val="009729C3"/>
    <w:rsid w:val="0098134A"/>
    <w:rsid w:val="00982CBA"/>
    <w:rsid w:val="00985601"/>
    <w:rsid w:val="009915CD"/>
    <w:rsid w:val="009A595E"/>
    <w:rsid w:val="009C4B27"/>
    <w:rsid w:val="009D34A5"/>
    <w:rsid w:val="009D61A5"/>
    <w:rsid w:val="009E3928"/>
    <w:rsid w:val="009F2271"/>
    <w:rsid w:val="009F5881"/>
    <w:rsid w:val="00A179A3"/>
    <w:rsid w:val="00A17BF0"/>
    <w:rsid w:val="00A259C5"/>
    <w:rsid w:val="00A27B3E"/>
    <w:rsid w:val="00A3084E"/>
    <w:rsid w:val="00A341A2"/>
    <w:rsid w:val="00A37A45"/>
    <w:rsid w:val="00A409C2"/>
    <w:rsid w:val="00A4133D"/>
    <w:rsid w:val="00A548C2"/>
    <w:rsid w:val="00A714F0"/>
    <w:rsid w:val="00A766D8"/>
    <w:rsid w:val="00A95195"/>
    <w:rsid w:val="00AA5777"/>
    <w:rsid w:val="00AA5950"/>
    <w:rsid w:val="00AA5F56"/>
    <w:rsid w:val="00AB2CFC"/>
    <w:rsid w:val="00AB3227"/>
    <w:rsid w:val="00AB51D6"/>
    <w:rsid w:val="00AB6C7A"/>
    <w:rsid w:val="00AC197A"/>
    <w:rsid w:val="00AD5BB5"/>
    <w:rsid w:val="00AE0AE9"/>
    <w:rsid w:val="00AE3F58"/>
    <w:rsid w:val="00AF72A7"/>
    <w:rsid w:val="00B0567B"/>
    <w:rsid w:val="00B0572E"/>
    <w:rsid w:val="00B10B40"/>
    <w:rsid w:val="00B169D4"/>
    <w:rsid w:val="00B242D6"/>
    <w:rsid w:val="00B244A1"/>
    <w:rsid w:val="00B42691"/>
    <w:rsid w:val="00B45FF4"/>
    <w:rsid w:val="00B506F9"/>
    <w:rsid w:val="00B54852"/>
    <w:rsid w:val="00B57FFC"/>
    <w:rsid w:val="00B84CE4"/>
    <w:rsid w:val="00B94137"/>
    <w:rsid w:val="00B94215"/>
    <w:rsid w:val="00B96646"/>
    <w:rsid w:val="00BA1EF4"/>
    <w:rsid w:val="00BA5343"/>
    <w:rsid w:val="00BB4F53"/>
    <w:rsid w:val="00BC1105"/>
    <w:rsid w:val="00BD28D6"/>
    <w:rsid w:val="00BF083A"/>
    <w:rsid w:val="00BF0989"/>
    <w:rsid w:val="00BF60B8"/>
    <w:rsid w:val="00C02AA6"/>
    <w:rsid w:val="00C1097E"/>
    <w:rsid w:val="00C22D04"/>
    <w:rsid w:val="00C350DE"/>
    <w:rsid w:val="00C35901"/>
    <w:rsid w:val="00C4273E"/>
    <w:rsid w:val="00C43286"/>
    <w:rsid w:val="00C50FAE"/>
    <w:rsid w:val="00C51902"/>
    <w:rsid w:val="00C5389F"/>
    <w:rsid w:val="00C53DE7"/>
    <w:rsid w:val="00C8011D"/>
    <w:rsid w:val="00C929C2"/>
    <w:rsid w:val="00CA1362"/>
    <w:rsid w:val="00CA7143"/>
    <w:rsid w:val="00CC275E"/>
    <w:rsid w:val="00CD0C93"/>
    <w:rsid w:val="00CF67CD"/>
    <w:rsid w:val="00D07C91"/>
    <w:rsid w:val="00D169F6"/>
    <w:rsid w:val="00D177C0"/>
    <w:rsid w:val="00D20C07"/>
    <w:rsid w:val="00D26504"/>
    <w:rsid w:val="00D27A50"/>
    <w:rsid w:val="00D30685"/>
    <w:rsid w:val="00D46645"/>
    <w:rsid w:val="00D46FBE"/>
    <w:rsid w:val="00D52386"/>
    <w:rsid w:val="00D56874"/>
    <w:rsid w:val="00D57DCB"/>
    <w:rsid w:val="00D858D7"/>
    <w:rsid w:val="00D9074B"/>
    <w:rsid w:val="00DA189B"/>
    <w:rsid w:val="00DB05E4"/>
    <w:rsid w:val="00DB4C1E"/>
    <w:rsid w:val="00DF1190"/>
    <w:rsid w:val="00E050F9"/>
    <w:rsid w:val="00E10F5A"/>
    <w:rsid w:val="00E1437E"/>
    <w:rsid w:val="00E25761"/>
    <w:rsid w:val="00E3197A"/>
    <w:rsid w:val="00E367C2"/>
    <w:rsid w:val="00E46E69"/>
    <w:rsid w:val="00E47951"/>
    <w:rsid w:val="00E47E25"/>
    <w:rsid w:val="00E52381"/>
    <w:rsid w:val="00E53686"/>
    <w:rsid w:val="00E538A0"/>
    <w:rsid w:val="00E70825"/>
    <w:rsid w:val="00E9409E"/>
    <w:rsid w:val="00EA7BFB"/>
    <w:rsid w:val="00EB20D1"/>
    <w:rsid w:val="00EB28BC"/>
    <w:rsid w:val="00EB46F3"/>
    <w:rsid w:val="00EC1541"/>
    <w:rsid w:val="00ED2A1B"/>
    <w:rsid w:val="00ED5B82"/>
    <w:rsid w:val="00ED68C5"/>
    <w:rsid w:val="00EF4F43"/>
    <w:rsid w:val="00EF71E2"/>
    <w:rsid w:val="00F1383A"/>
    <w:rsid w:val="00F15DDD"/>
    <w:rsid w:val="00F25439"/>
    <w:rsid w:val="00F3290D"/>
    <w:rsid w:val="00F51CBA"/>
    <w:rsid w:val="00F56266"/>
    <w:rsid w:val="00F61F5E"/>
    <w:rsid w:val="00F62D40"/>
    <w:rsid w:val="00F70B28"/>
    <w:rsid w:val="00F74978"/>
    <w:rsid w:val="00F77E05"/>
    <w:rsid w:val="00F806BF"/>
    <w:rsid w:val="00F85741"/>
    <w:rsid w:val="00F960BE"/>
    <w:rsid w:val="00FA2B39"/>
    <w:rsid w:val="00FA68B1"/>
    <w:rsid w:val="00FA79BA"/>
    <w:rsid w:val="00FB7BCF"/>
    <w:rsid w:val="00FC6ABD"/>
    <w:rsid w:val="00FD1DD6"/>
    <w:rsid w:val="00FD7CCC"/>
    <w:rsid w:val="00FE1030"/>
    <w:rsid w:val="00FF4FDB"/>
    <w:rsid w:val="00FF7A05"/>
    <w:rsid w:val="04486FA4"/>
    <w:rsid w:val="09AFEFFA"/>
    <w:rsid w:val="0FE6B238"/>
    <w:rsid w:val="107F7CB6"/>
    <w:rsid w:val="1198F702"/>
    <w:rsid w:val="12ACDCFF"/>
    <w:rsid w:val="13DF77AD"/>
    <w:rsid w:val="16BDDB07"/>
    <w:rsid w:val="1A75654E"/>
    <w:rsid w:val="1C568327"/>
    <w:rsid w:val="2D0D2452"/>
    <w:rsid w:val="34F4B169"/>
    <w:rsid w:val="3A94CCEC"/>
    <w:rsid w:val="3B122A46"/>
    <w:rsid w:val="439A7726"/>
    <w:rsid w:val="4E3B06F1"/>
    <w:rsid w:val="52EDE1DB"/>
    <w:rsid w:val="53D0B3B9"/>
    <w:rsid w:val="57ACA21C"/>
    <w:rsid w:val="586BA596"/>
    <w:rsid w:val="5A0775F7"/>
    <w:rsid w:val="5D5E6DA2"/>
    <w:rsid w:val="627DEC29"/>
    <w:rsid w:val="6A36B106"/>
    <w:rsid w:val="6F863758"/>
    <w:rsid w:val="714937A6"/>
    <w:rsid w:val="7539B756"/>
    <w:rsid w:val="78C5B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48C2"/>
    <w:pPr>
      <w:keepNext/>
      <w:keepLines/>
      <w:spacing w:before="36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5601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14:ligatures w14:val="none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14:ligatures w14:val="none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14:ligatures w14:val="none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14:ligatures w14:val="none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5601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548C2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A7817"/>
    <w:pPr>
      <w:tabs>
        <w:tab w:val="left" w:pos="442"/>
        <w:tab w:val="right" w:leader="dot" w:pos="9060"/>
      </w:tabs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6F7B52"/>
    <w:pPr>
      <w:tabs>
        <w:tab w:val="left" w:pos="880"/>
        <w:tab w:val="right" w:leader="dot" w:pos="9060"/>
      </w:tabs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texte de base,6 pt paragraphe carré,texte tableau,Paragraphe de liste num,Paragraphe de liste 1,Listes,Legende,Tab n1,Puce focus,Contact,calia titre 3,Titre 1 Car1,armelle Car,Ondertekst Avida,List Paragraph"/>
    <w:basedOn w:val="Normal"/>
    <w:link w:val="ParagraphedelisteCar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3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4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5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uiPriority w:val="99"/>
    <w:unhideWhenUsed/>
    <w:rsid w:val="00DB4C1E"/>
    <w:pPr>
      <w:spacing w:after="100" w:line="240" w:lineRule="auto"/>
      <w:ind w:left="578" w:hanging="578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Schriftart: 9 pt Car,Schriftart: 10 pt Car,Schriftart: 8 pt Car,Note de bas de page Car1 Car"/>
    <w:basedOn w:val="Policepardfaut"/>
    <w:link w:val="Notedebasdepage"/>
    <w:uiPriority w:val="99"/>
    <w:rsid w:val="00DB4C1E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aliases w:val="SUPERS"/>
    <w:basedOn w:val="Policepardfaut"/>
    <w:uiPriority w:val="99"/>
    <w:unhideWhenUsed/>
    <w:rsid w:val="00DB4C1E"/>
    <w:rPr>
      <w:vertAlign w:val="superscript"/>
    </w:rPr>
  </w:style>
  <w:style w:type="character" w:customStyle="1" w:styleId="ParagraphedelisteCar">
    <w:name w:val="Paragraphe de liste Car"/>
    <w:aliases w:val="ADEME Paragraphe de liste Car,texte de base Car,6 pt paragraphe carré Car,texte tableau Car,Paragraphe de liste num Car,Paragraphe de liste 1 Car,Listes Car,Legende Car,Tab n1 Car,Puce focus Car,Contact Car,calia titre 3 Car"/>
    <w:basedOn w:val="Policepardfaut"/>
    <w:link w:val="Paragraphedeliste"/>
    <w:qFormat/>
    <w:rsid w:val="00DB4C1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Paragraphedeliste1">
    <w:name w:val="Paragraphe de liste1"/>
    <w:basedOn w:val="Normal"/>
    <w:qFormat/>
    <w:rsid w:val="00E52381"/>
    <w:pPr>
      <w:spacing w:after="200" w:line="276" w:lineRule="auto"/>
      <w:ind w:left="720"/>
      <w:contextualSpacing/>
      <w:jc w:val="both"/>
    </w:pPr>
    <w:rPr>
      <w:rFonts w:eastAsia="Calibri"/>
      <w:color w:val="auto"/>
      <w:kern w:val="0"/>
      <w:szCs w:val="22"/>
      <w:lang w:eastAsia="en-US"/>
      <w14:ligatures w14:val="none"/>
      <w14:cntxtAlts w14:val="0"/>
    </w:rPr>
  </w:style>
  <w:style w:type="paragraph" w:styleId="Corpsdetexte3">
    <w:name w:val="Body Text 3"/>
    <w:basedOn w:val="Normal"/>
    <w:link w:val="Corpsdetexte3Car"/>
    <w:rsid w:val="00E52381"/>
    <w:pPr>
      <w:spacing w:line="240" w:lineRule="auto"/>
    </w:pPr>
    <w:rPr>
      <w:rFonts w:ascii="Times New Roman" w:hAnsi="Times New Roman"/>
      <w:color w:val="auto"/>
      <w:kern w:val="0"/>
      <w:sz w:val="16"/>
      <w:szCs w:val="16"/>
      <w14:ligatures w14:val="none"/>
      <w14:cntxtAlts w14:val="0"/>
    </w:rPr>
  </w:style>
  <w:style w:type="character" w:customStyle="1" w:styleId="Corpsdetexte3Car">
    <w:name w:val="Corps de texte 3 Car"/>
    <w:basedOn w:val="Policepardfaut"/>
    <w:link w:val="Corpsdetexte3"/>
    <w:rsid w:val="00E52381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85601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85601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85601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85601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85601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85601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paragraph" w:customStyle="1" w:styleId="notedebasdepage0">
    <w:name w:val="note de bas de page"/>
    <w:basedOn w:val="Notedebasdepage"/>
    <w:link w:val="notedebasdepageCar0"/>
    <w:qFormat/>
    <w:rsid w:val="00A548C2"/>
    <w:pPr>
      <w:ind w:left="142" w:hanging="142"/>
    </w:pPr>
    <w:rPr>
      <w:rFonts w:ascii="Marianne Light" w:hAnsi="Marianne Light"/>
      <w:sz w:val="14"/>
    </w:rPr>
  </w:style>
  <w:style w:type="character" w:customStyle="1" w:styleId="notedebasdepageCar0">
    <w:name w:val="note de bas de page Car"/>
    <w:basedOn w:val="NotedebasdepageCar"/>
    <w:link w:val="notedebasdepage0"/>
    <w:rsid w:val="00A548C2"/>
    <w:rPr>
      <w:rFonts w:ascii="Marianne Light" w:eastAsia="Times New Roman" w:hAnsi="Marianne Light" w:cs="Arial"/>
      <w:kern w:val="28"/>
      <w:sz w:val="14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70825"/>
    <w:rPr>
      <w:color w:val="605E5C"/>
      <w:shd w:val="clear" w:color="auto" w:fill="E1DFDD"/>
    </w:rPr>
  </w:style>
  <w:style w:type="paragraph" w:customStyle="1" w:styleId="soustitre2">
    <w:name w:val="sous titre 2"/>
    <w:basedOn w:val="Titre1"/>
    <w:link w:val="soustitre2Car"/>
    <w:qFormat/>
    <w:rsid w:val="008A7B7D"/>
    <w:pPr>
      <w:pBdr>
        <w:bottom w:val="none" w:sz="0" w:space="0" w:color="auto"/>
      </w:pBdr>
      <w:spacing w:before="240"/>
      <w:ind w:left="624" w:hanging="454"/>
    </w:pPr>
    <w:rPr>
      <w:kern w:val="28"/>
      <w:sz w:val="26"/>
      <w:lang w:eastAsia="fr-FR"/>
      <w14:ligatures w14:val="standard"/>
      <w14:cntxtAlts/>
    </w:rPr>
  </w:style>
  <w:style w:type="character" w:customStyle="1" w:styleId="soustitre2Car">
    <w:name w:val="sous titre 2 Car"/>
    <w:basedOn w:val="Titre1Car"/>
    <w:link w:val="soustitre2"/>
    <w:rsid w:val="008A7B7D"/>
    <w:rPr>
      <w:rFonts w:ascii="Marianne" w:eastAsiaTheme="majorEastAsia" w:hAnsi="Marianne" w:cstheme="majorBidi"/>
      <w:color w:val="000000" w:themeColor="text1"/>
      <w:kern w:val="28"/>
      <w:sz w:val="26"/>
      <w:szCs w:val="32"/>
      <w:lang w:eastAsia="fr-FR"/>
      <w14:ligatures w14:val="standard"/>
      <w14:cntxtAlts/>
    </w:rPr>
  </w:style>
  <w:style w:type="paragraph" w:customStyle="1" w:styleId="Style2">
    <w:name w:val="Style2"/>
    <w:basedOn w:val="Paragraphedeliste"/>
    <w:link w:val="Style2Car"/>
    <w:qFormat/>
    <w:rsid w:val="005B33ED"/>
    <w:pPr>
      <w:spacing w:after="0" w:line="240" w:lineRule="auto"/>
      <w:ind w:left="1146" w:hanging="720"/>
      <w:jc w:val="both"/>
    </w:pPr>
    <w:rPr>
      <w:rFonts w:ascii="Arial" w:eastAsia="Calibri" w:hAnsi="Arial" w:cs="Arial"/>
      <w:b/>
      <w:color w:val="auto"/>
      <w:kern w:val="0"/>
      <w:sz w:val="24"/>
      <w:szCs w:val="24"/>
      <w14:ligatures w14:val="none"/>
      <w14:cntxtAlts w14:val="0"/>
    </w:rPr>
  </w:style>
  <w:style w:type="character" w:customStyle="1" w:styleId="Style2Car">
    <w:name w:val="Style2 Car"/>
    <w:link w:val="Style2"/>
    <w:rsid w:val="005B33ED"/>
    <w:rPr>
      <w:rFonts w:ascii="Arial" w:eastAsia="Calibri" w:hAnsi="Arial" w:cs="Arial"/>
      <w:b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D34A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Mentionnonrsolue">
    <w:name w:val="Unresolved Mention"/>
    <w:basedOn w:val="Policepardfaut"/>
    <w:uiPriority w:val="99"/>
    <w:semiHidden/>
    <w:unhideWhenUsed/>
    <w:rsid w:val="00B244A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290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Policepardfaut"/>
    <w:rsid w:val="00F3290D"/>
  </w:style>
  <w:style w:type="character" w:customStyle="1" w:styleId="eop">
    <w:name w:val="eop"/>
    <w:basedOn w:val="Policepardfaut"/>
    <w:rsid w:val="00F3290D"/>
  </w:style>
  <w:style w:type="character" w:customStyle="1" w:styleId="superscript">
    <w:name w:val="superscript"/>
    <w:basedOn w:val="Policepardfaut"/>
    <w:rsid w:val="007E5643"/>
  </w:style>
  <w:style w:type="character" w:styleId="Lienhypertextesuivivisit">
    <w:name w:val="FollowedHyperlink"/>
    <w:basedOn w:val="Policepardfaut"/>
    <w:uiPriority w:val="99"/>
    <w:semiHidden/>
    <w:unhideWhenUsed/>
    <w:rsid w:val="001632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girpourlatransition.ademe.fr/entreprises/aides-financieres/2025/installations-production-chaleur-froid-a-partir-geothermie-surface" TargetMode="External"/><Relationship Id="rId1" Type="http://schemas.openxmlformats.org/officeDocument/2006/relationships/hyperlink" Target="https://agirpourlatransition.ademe.fr/entreprises/aides-financieres/2025/installations-production-chaleur-froid-a-partir-geothermie-surfa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598C01543094088DF4F663D839D2F" ma:contentTypeVersion="8" ma:contentTypeDescription="Crée un document." ma:contentTypeScope="" ma:versionID="38bfd0f2f419805dd2adcf24434c8a95">
  <xsd:schema xmlns:xsd="http://www.w3.org/2001/XMLSchema" xmlns:xs="http://www.w3.org/2001/XMLSchema" xmlns:p="http://schemas.microsoft.com/office/2006/metadata/properties" xmlns:ns3="bf30a2b9-7406-497a-8738-659c5be4ea2c" xmlns:ns4="ec1616b0-92c7-4956-899e-4701bba629df" targetNamespace="http://schemas.microsoft.com/office/2006/metadata/properties" ma:root="true" ma:fieldsID="fae1ee797545d558d5631e49e76f264f" ns3:_="" ns4:_="">
    <xsd:import namespace="bf30a2b9-7406-497a-8738-659c5be4ea2c"/>
    <xsd:import namespace="ec1616b0-92c7-4956-899e-4701bba6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a2b9-7406-497a-8738-659c5be4e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16b0-92c7-4956-899e-4701bba6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AD6BE-76D8-40A0-BA95-FFDBCB6B6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EE965-A2A0-459D-9298-EED485995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2781F-6849-41EF-BFDF-7DD58F1B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93456-7A4C-44C1-955E-8C5E0A1CF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a2b9-7406-497a-8738-659c5be4ea2c"/>
    <ds:schemaRef ds:uri="ec1616b0-92c7-4956-899e-4701bba6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3597</Words>
  <Characters>19789</Characters>
  <Application>Microsoft Office Word</Application>
  <DocSecurity>0</DocSecurity>
  <Lines>164</Lines>
  <Paragraphs>46</Paragraphs>
  <ScaleCrop>false</ScaleCrop>
  <Company/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ANTIVILO Margot</cp:lastModifiedBy>
  <cp:revision>63</cp:revision>
  <cp:lastPrinted>2022-11-29T13:07:00Z</cp:lastPrinted>
  <dcterms:created xsi:type="dcterms:W3CDTF">2023-11-12T21:38:00Z</dcterms:created>
  <dcterms:modified xsi:type="dcterms:W3CDTF">2024-12-06T08:11:00Z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0x0101007DD598C01543094088DF4F663D839D2F</vt:lpwstr>
  </property>
</Properties>
</file>